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74B99" w14:textId="77777777" w:rsidR="006626D7" w:rsidRDefault="006626D7" w:rsidP="00ED318E">
      <w:pPr>
        <w:pStyle w:val="Head3-BSA-AML"/>
        <w:spacing w:after="120"/>
        <w:ind w:left="-720"/>
      </w:pPr>
      <w:bookmarkStart w:id="0" w:name="Chapter_X_Conversion"/>
      <w:bookmarkStart w:id="1" w:name="Risk_Focused_Supervision"/>
      <w:bookmarkStart w:id="2" w:name="_Toc135558539"/>
      <w:bookmarkEnd w:id="0"/>
      <w:r>
        <w:t>Risk-Focused BSA/AML Supervision</w:t>
      </w:r>
    </w:p>
    <w:bookmarkEnd w:id="1"/>
    <w:p w14:paraId="177BE5FB" w14:textId="77777777" w:rsidR="00341F8F" w:rsidRDefault="00341F8F" w:rsidP="00964173">
      <w:pPr>
        <w:pStyle w:val="Head3-BSA-AML"/>
        <w:spacing w:after="120"/>
      </w:pPr>
      <w:r>
        <w:t>Examination Procedures</w:t>
      </w:r>
      <w:bookmarkEnd w:id="2"/>
    </w:p>
    <w:p w14:paraId="07329547" w14:textId="77777777" w:rsidR="009A22E3" w:rsidRPr="002A1898" w:rsidRDefault="00341F8F" w:rsidP="00ED318E">
      <w:pPr>
        <w:pStyle w:val="Body-BSA-AML"/>
        <w:tabs>
          <w:tab w:val="clear" w:pos="360"/>
        </w:tabs>
        <w:spacing w:before="120" w:after="240"/>
        <w:rPr>
          <w:szCs w:val="24"/>
        </w:rPr>
      </w:pPr>
      <w:r>
        <w:rPr>
          <w:rStyle w:val="Head7-BSA-AMLCharChar"/>
        </w:rPr>
        <w:t>Objective</w:t>
      </w:r>
      <w:r w:rsidR="006626D7">
        <w:rPr>
          <w:rStyle w:val="Head7-BSA-AMLCharChar"/>
        </w:rPr>
        <w:t>:</w:t>
      </w:r>
      <w:r>
        <w:t xml:space="preserve">  </w:t>
      </w:r>
      <w:r w:rsidR="006626D7" w:rsidRPr="00C561BB">
        <w:rPr>
          <w:i/>
        </w:rPr>
        <w:t>Determine the examination activities necessary to assess the adequacy of the bank’s BSA/AML compliance program</w:t>
      </w:r>
      <w:r w:rsidR="006626D7">
        <w:rPr>
          <w:i/>
        </w:rPr>
        <w:t>, relative to its risk profile,</w:t>
      </w:r>
      <w:r w:rsidR="006626D7" w:rsidRPr="00C561BB">
        <w:rPr>
          <w:i/>
        </w:rPr>
        <w:t xml:space="preserve"> and the bank’s compliance with BSA regulatory requirements.  If included within the scope of the examination, determine appropriate OFAC compliance examination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4"/>
        <w:gridCol w:w="4521"/>
      </w:tblGrid>
      <w:tr w:rsidR="00341F8F" w:rsidRPr="00EC4C3D" w14:paraId="7907CCFE" w14:textId="77777777" w:rsidTr="00ED318E">
        <w:trPr>
          <w:tblHeader/>
        </w:trPr>
        <w:tc>
          <w:tcPr>
            <w:tcW w:w="5554" w:type="dxa"/>
            <w:shd w:val="clear" w:color="auto" w:fill="E0E0E0"/>
          </w:tcPr>
          <w:p w14:paraId="3A956837" w14:textId="77777777" w:rsidR="00341F8F" w:rsidRPr="00EC4C3D" w:rsidRDefault="00341F8F" w:rsidP="002864A8">
            <w:pPr>
              <w:rPr>
                <w:b/>
                <w:sz w:val="28"/>
                <w:szCs w:val="28"/>
              </w:rPr>
            </w:pPr>
            <w:r w:rsidRPr="00EC4C3D">
              <w:rPr>
                <w:b/>
                <w:sz w:val="28"/>
                <w:szCs w:val="28"/>
              </w:rPr>
              <w:t>Procedure</w:t>
            </w:r>
          </w:p>
        </w:tc>
        <w:tc>
          <w:tcPr>
            <w:tcW w:w="4521" w:type="dxa"/>
            <w:shd w:val="clear" w:color="auto" w:fill="E0E0E0"/>
          </w:tcPr>
          <w:p w14:paraId="10CBE473" w14:textId="77777777" w:rsidR="00341F8F" w:rsidRPr="00EC4C3D" w:rsidRDefault="00341F8F">
            <w:pPr>
              <w:rPr>
                <w:b/>
                <w:sz w:val="28"/>
                <w:szCs w:val="28"/>
              </w:rPr>
            </w:pPr>
            <w:r w:rsidRPr="00EC4C3D">
              <w:rPr>
                <w:b/>
                <w:sz w:val="28"/>
                <w:szCs w:val="28"/>
              </w:rPr>
              <w:t>Comments</w:t>
            </w:r>
          </w:p>
        </w:tc>
      </w:tr>
      <w:tr w:rsidR="00341F8F" w14:paraId="753A8933" w14:textId="77777777" w:rsidTr="00ED318E">
        <w:tc>
          <w:tcPr>
            <w:tcW w:w="5554" w:type="dxa"/>
          </w:tcPr>
          <w:p w14:paraId="3B501579" w14:textId="77777777" w:rsidR="002E4AEC" w:rsidRPr="00835A10" w:rsidRDefault="002E4AEC" w:rsidP="00F92CB6">
            <w:pPr>
              <w:pStyle w:val="BSAnumbered"/>
            </w:pPr>
            <w:r w:rsidRPr="00835A10">
              <w:t>Obtain and review the following documents, as appropriate</w:t>
            </w:r>
            <w:r>
              <w:t>:</w:t>
            </w:r>
            <w:r w:rsidRPr="00835A10">
              <w:t xml:space="preserve"> </w:t>
            </w:r>
          </w:p>
          <w:p w14:paraId="0A549DB3" w14:textId="77777777" w:rsidR="002E4AEC" w:rsidRPr="00835A10" w:rsidRDefault="002E4AEC" w:rsidP="00D6314E">
            <w:pPr>
              <w:pStyle w:val="Bullet1stLevelBSA-AMLManual"/>
              <w:spacing w:before="0" w:after="0"/>
              <w:ind w:left="720"/>
            </w:pPr>
            <w:r w:rsidRPr="00835A10">
              <w:t xml:space="preserve">Prior examination reports, </w:t>
            </w:r>
            <w:r>
              <w:t>supporting</w:t>
            </w:r>
            <w:r w:rsidRPr="00835A10">
              <w:t xml:space="preserve"> workpapers, management’s responses to any previously identified BSA issues, and any recommendations for the next examination.</w:t>
            </w:r>
          </w:p>
          <w:p w14:paraId="6B328E3A" w14:textId="77777777" w:rsidR="002E4AEC" w:rsidRPr="00835A10" w:rsidRDefault="002E4AEC" w:rsidP="00D6314E">
            <w:pPr>
              <w:pStyle w:val="Bullet1stLevelBSA-AMLManual"/>
              <w:spacing w:before="0" w:after="0"/>
              <w:ind w:left="720"/>
            </w:pPr>
            <w:r w:rsidRPr="00835A10">
              <w:t xml:space="preserve">The BSA/AML risk assessment, if one has been completed by the bank.  If the bank has not developed a BSA/AML risk assessment, examiners must develop one.  Refer to </w:t>
            </w:r>
            <w:r>
              <w:t xml:space="preserve">the </w:t>
            </w:r>
            <w:hyperlink w:anchor="Risk_Assessment" w:history="1">
              <w:r w:rsidRPr="0095428A">
                <w:rPr>
                  <w:rStyle w:val="Hyperlink"/>
                  <w:i/>
                </w:rPr>
                <w:t>BSA/AML Risk Assessment</w:t>
              </w:r>
            </w:hyperlink>
            <w:r w:rsidRPr="00835A10">
              <w:t xml:space="preserve"> </w:t>
            </w:r>
            <w:r>
              <w:t xml:space="preserve">section </w:t>
            </w:r>
            <w:r w:rsidRPr="00835A10">
              <w:t>for more information.</w:t>
            </w:r>
          </w:p>
          <w:p w14:paraId="0D873BBD" w14:textId="77777777" w:rsidR="002E4AEC" w:rsidRPr="00835A10" w:rsidRDefault="002E4AEC" w:rsidP="00D6314E">
            <w:pPr>
              <w:pStyle w:val="Bullet1stLevelBSA-AMLManual"/>
              <w:spacing w:before="0" w:after="0"/>
              <w:ind w:left="720"/>
            </w:pPr>
            <w:r w:rsidRPr="00835A10">
              <w:t>The bank’s internal and external BSA/AML independent testing (audit) report</w:t>
            </w:r>
            <w:r>
              <w:t>(</w:t>
            </w:r>
            <w:r w:rsidRPr="00835A10">
              <w:t>s</w:t>
            </w:r>
            <w:r>
              <w:t>)</w:t>
            </w:r>
            <w:r w:rsidRPr="00835A10">
              <w:t xml:space="preserve">, including any scope and </w:t>
            </w:r>
            <w:r>
              <w:t xml:space="preserve">supporting </w:t>
            </w:r>
            <w:r w:rsidRPr="00835A10">
              <w:t>workpaper</w:t>
            </w:r>
            <w:r>
              <w:t>s</w:t>
            </w:r>
            <w:r w:rsidRPr="00835A10">
              <w:t>.</w:t>
            </w:r>
          </w:p>
          <w:p w14:paraId="180B6E18" w14:textId="77777777" w:rsidR="002E4AEC" w:rsidRDefault="002E4AEC" w:rsidP="00D6314E">
            <w:pPr>
              <w:pStyle w:val="Bullet1stLevelBSA-AMLManual"/>
              <w:spacing w:before="0" w:after="0"/>
              <w:ind w:left="720"/>
            </w:pPr>
            <w:r>
              <w:t>Management’s responses, including the current status of issues, regarding independent testing or audit results and examination findings.</w:t>
            </w:r>
          </w:p>
          <w:p w14:paraId="098B5D8C" w14:textId="77777777" w:rsidR="002E4AEC" w:rsidRPr="00835A10" w:rsidRDefault="002E4AEC" w:rsidP="00D6314E">
            <w:pPr>
              <w:pStyle w:val="Bullet1stLevelBSA-AMLManual"/>
              <w:spacing w:before="0" w:after="0"/>
              <w:ind w:left="720"/>
            </w:pPr>
            <w:r w:rsidRPr="00835A10">
              <w:t xml:space="preserve">Any other information available through the offsite </w:t>
            </w:r>
            <w:r>
              <w:t xml:space="preserve">and ongoing </w:t>
            </w:r>
            <w:r w:rsidRPr="00835A10">
              <w:t xml:space="preserve">monitoring process or from </w:t>
            </w:r>
            <w:r>
              <w:t>i</w:t>
            </w:r>
            <w:r w:rsidRPr="00835A10">
              <w:t>nformation received from the bank in response to the request letter.  This may include:</w:t>
            </w:r>
          </w:p>
          <w:p w14:paraId="42907AA2" w14:textId="77777777" w:rsidR="002E4AEC" w:rsidRPr="00835A10" w:rsidRDefault="002E4AEC" w:rsidP="00D6314E">
            <w:pPr>
              <w:pStyle w:val="Bullet2ndLevelBSA-AMLManual"/>
              <w:spacing w:before="0" w:after="0"/>
            </w:pPr>
            <w:r w:rsidRPr="00835A10">
              <w:t xml:space="preserve">BSA reporting available from FinCEN. </w:t>
            </w:r>
          </w:p>
          <w:p w14:paraId="3BBD6A39" w14:textId="77777777" w:rsidR="00341F8F" w:rsidRPr="002E4AEC" w:rsidRDefault="002E4AEC" w:rsidP="00D6314E">
            <w:pPr>
              <w:pStyle w:val="Bullet2ndLevelBSA-AMLManual"/>
              <w:spacing w:before="0" w:after="0"/>
            </w:pPr>
            <w:r w:rsidRPr="00835A10">
              <w:t xml:space="preserve">Any other information or correspondence obtained between examinations related to the BSA/AML </w:t>
            </w:r>
            <w:r>
              <w:t xml:space="preserve">compliance </w:t>
            </w:r>
            <w:r w:rsidRPr="00835A10">
              <w:t>program, including systems and processes the bank uses to monitor and file on currency transactions and suspicious activity, law enforcement inquiries or engagements, or higher-risk banking operations.</w:t>
            </w:r>
          </w:p>
        </w:tc>
        <w:tc>
          <w:tcPr>
            <w:tcW w:w="4521" w:type="dxa"/>
          </w:tcPr>
          <w:p w14:paraId="6CA0F096" w14:textId="77777777" w:rsidR="00341F8F" w:rsidRPr="00251EC2" w:rsidRDefault="00341F8F">
            <w:pPr>
              <w:rPr>
                <w:sz w:val="22"/>
                <w:szCs w:val="22"/>
              </w:rPr>
            </w:pPr>
          </w:p>
        </w:tc>
      </w:tr>
      <w:tr w:rsidR="00341F8F" w14:paraId="3C267650" w14:textId="77777777" w:rsidTr="00ED318E">
        <w:tc>
          <w:tcPr>
            <w:tcW w:w="5554" w:type="dxa"/>
          </w:tcPr>
          <w:p w14:paraId="61AE5A25" w14:textId="77777777" w:rsidR="00341F8F" w:rsidRPr="002E4AEC" w:rsidRDefault="002E4AEC" w:rsidP="00F92CB6">
            <w:pPr>
              <w:pStyle w:val="BSAnumbered"/>
            </w:pPr>
            <w:r w:rsidRPr="00835A10">
              <w:t xml:space="preserve">Determine whether independent testing is adequate and may be leveraged for use in assessing the bank’s BSA/AML compliance program and the bank’s compliance with BSA regulatory requirements.  To determine the adequacy, consider </w:t>
            </w:r>
            <w:r w:rsidRPr="00835A10">
              <w:lastRenderedPageBreak/>
              <w:t xml:space="preserve">whether testing was independent and assessed all appropriate ML/TF and other illicit financial activity risks within the bank’s operations, and </w:t>
            </w:r>
            <w:r>
              <w:t xml:space="preserve">consider whether </w:t>
            </w:r>
            <w:r w:rsidRPr="00835A10">
              <w:t>access was provided to</w:t>
            </w:r>
            <w:r>
              <w:t xml:space="preserve"> the appropriate</w:t>
            </w:r>
            <w:r w:rsidRPr="00835A10">
              <w:t xml:space="preserve"> independent testing scope and </w:t>
            </w:r>
            <w:r>
              <w:t xml:space="preserve">supporting </w:t>
            </w:r>
            <w:r w:rsidRPr="00835A10">
              <w:t>workpaper</w:t>
            </w:r>
            <w:r>
              <w:t>s</w:t>
            </w:r>
            <w:r w:rsidRPr="00835A10">
              <w:t xml:space="preserve">.  </w:t>
            </w:r>
          </w:p>
        </w:tc>
        <w:tc>
          <w:tcPr>
            <w:tcW w:w="4521" w:type="dxa"/>
          </w:tcPr>
          <w:p w14:paraId="78C51794" w14:textId="77777777" w:rsidR="00341F8F" w:rsidRDefault="00341F8F"/>
        </w:tc>
      </w:tr>
      <w:tr w:rsidR="003A7EA3" w14:paraId="4FD3FEA7" w14:textId="77777777" w:rsidTr="00ED318E">
        <w:tc>
          <w:tcPr>
            <w:tcW w:w="5554" w:type="dxa"/>
          </w:tcPr>
          <w:p w14:paraId="2A95A41F" w14:textId="77777777" w:rsidR="002E4AEC" w:rsidRPr="00835A10" w:rsidRDefault="002E4AEC" w:rsidP="00F92CB6">
            <w:pPr>
              <w:pStyle w:val="BSAnumbered"/>
            </w:pPr>
            <w:r w:rsidRPr="00835A10">
              <w:t xml:space="preserve">Review SARs, CTRs, and CTR exemption information.  </w:t>
            </w:r>
            <w:r>
              <w:t>As appropriate</w:t>
            </w:r>
            <w:r w:rsidRPr="00835A10">
              <w:t>,</w:t>
            </w:r>
            <w:r>
              <w:t xml:space="preserve"> </w:t>
            </w:r>
            <w:r w:rsidRPr="00835A10">
              <w:t>determine accounts that should be considered for further testing</w:t>
            </w:r>
            <w:r>
              <w:t>.  Consider and analyze the information below for unusual patterns.</w:t>
            </w:r>
            <w:r w:rsidRPr="00835A10">
              <w:t xml:space="preserve"> </w:t>
            </w:r>
          </w:p>
          <w:p w14:paraId="49C5F08F" w14:textId="77777777" w:rsidR="002E4AEC" w:rsidRPr="00835A10" w:rsidRDefault="002E4AEC" w:rsidP="00D6314E">
            <w:pPr>
              <w:pStyle w:val="Bullet1stLevelBSA-AMLManual"/>
              <w:spacing w:before="0" w:after="0"/>
              <w:ind w:left="720"/>
            </w:pPr>
            <w:r w:rsidRPr="00835A10">
              <w:t>High-volume currency customers.</w:t>
            </w:r>
          </w:p>
          <w:p w14:paraId="49AA79BC" w14:textId="77777777" w:rsidR="002E4AEC" w:rsidRPr="00835A10" w:rsidRDefault="002E4AEC" w:rsidP="00D6314E">
            <w:pPr>
              <w:pStyle w:val="Bullet1stLevelBSA-AMLManual"/>
              <w:spacing w:before="0" w:after="0"/>
              <w:ind w:left="720"/>
            </w:pPr>
            <w:r w:rsidRPr="00835A10">
              <w:t>The volume and characteristics of SARs filed.</w:t>
            </w:r>
          </w:p>
          <w:p w14:paraId="2C0D0EB2" w14:textId="77777777" w:rsidR="002E4AEC" w:rsidRPr="00C40CA2" w:rsidRDefault="002E4AEC" w:rsidP="00D6314E">
            <w:pPr>
              <w:pStyle w:val="Bullet1stLevelBSA-AMLManual"/>
              <w:spacing w:before="0" w:after="0"/>
              <w:ind w:left="720"/>
            </w:pPr>
            <w:r>
              <w:t>F</w:t>
            </w:r>
            <w:r w:rsidRPr="00835A10">
              <w:t>requent SAR subjects</w:t>
            </w:r>
            <w:r>
              <w:t>.</w:t>
            </w:r>
          </w:p>
          <w:p w14:paraId="0BF97DA3" w14:textId="77777777" w:rsidR="002E4AEC" w:rsidRPr="00835A10" w:rsidRDefault="002E4AEC" w:rsidP="00D6314E">
            <w:pPr>
              <w:pStyle w:val="Bullet1stLevelBSA-AMLManual"/>
              <w:spacing w:before="0" w:after="0"/>
              <w:ind w:left="720"/>
            </w:pPr>
            <w:r w:rsidRPr="00835A10">
              <w:t xml:space="preserve">The volume and nature of CTRs and CTR exemptions. </w:t>
            </w:r>
          </w:p>
          <w:p w14:paraId="7D5587D0" w14:textId="77777777" w:rsidR="003A7EA3" w:rsidRPr="00EC4C3D" w:rsidRDefault="002E4AEC" w:rsidP="00D6314E">
            <w:pPr>
              <w:pStyle w:val="Bullet1stLevelBSA-AMLManual"/>
              <w:spacing w:before="0" w:after="0"/>
              <w:ind w:left="720"/>
              <w:rPr>
                <w:sz w:val="22"/>
                <w:szCs w:val="22"/>
              </w:rPr>
            </w:pPr>
            <w:r w:rsidRPr="00835A10">
              <w:t xml:space="preserve">The volume of SARs and CTRs in relation to the bank’s </w:t>
            </w:r>
            <w:r>
              <w:t xml:space="preserve">products and services, </w:t>
            </w:r>
            <w:r w:rsidRPr="00835A10">
              <w:t>size, asset or deposit growth, and geographic location</w:t>
            </w:r>
            <w:r>
              <w:t>s.</w:t>
            </w:r>
          </w:p>
        </w:tc>
        <w:tc>
          <w:tcPr>
            <w:tcW w:w="4521" w:type="dxa"/>
          </w:tcPr>
          <w:p w14:paraId="55484034" w14:textId="77777777" w:rsidR="003A7EA3" w:rsidRDefault="003A7EA3"/>
        </w:tc>
      </w:tr>
      <w:tr w:rsidR="003A7EA3" w14:paraId="72BF6879" w14:textId="77777777" w:rsidTr="00ED318E">
        <w:tc>
          <w:tcPr>
            <w:tcW w:w="5554" w:type="dxa"/>
          </w:tcPr>
          <w:p w14:paraId="12DD3EDD" w14:textId="77777777" w:rsidR="002E4AEC" w:rsidRPr="00835A10" w:rsidRDefault="002E4AEC" w:rsidP="00F92CB6">
            <w:pPr>
              <w:pStyle w:val="BSAnumbered"/>
            </w:pPr>
            <w:r w:rsidRPr="00835A10">
              <w:t>Review correspondence between the bank and its regulator</w:t>
            </w:r>
            <w:r>
              <w:t>(</w:t>
            </w:r>
            <w:r w:rsidRPr="00835A10">
              <w:t>s</w:t>
            </w:r>
            <w:r>
              <w:t>)</w:t>
            </w:r>
            <w:r w:rsidRPr="00835A10">
              <w:t>, if not already completed by the examiner</w:t>
            </w:r>
            <w:r>
              <w:t>-</w:t>
            </w:r>
            <w:r w:rsidRPr="00835A10">
              <w:t>in</w:t>
            </w:r>
            <w:r>
              <w:t>-</w:t>
            </w:r>
            <w:r w:rsidRPr="00835A10">
              <w:t>charge or other examination personnel.  In addition, review correspondence that the bank and its regulator</w:t>
            </w:r>
            <w:r>
              <w:t>(</w:t>
            </w:r>
            <w:r w:rsidRPr="00835A10">
              <w:t>s</w:t>
            </w:r>
            <w:r>
              <w:t>)</w:t>
            </w:r>
            <w:r w:rsidRPr="00835A10">
              <w:t xml:space="preserve"> have received from, or sent to, outside regulatory and law enforcement agencies relating to BSA/AML compliance.  Communications, particularly those received from FinCEN, may </w:t>
            </w:r>
            <w:r>
              <w:t>provide information</w:t>
            </w:r>
            <w:r w:rsidRPr="00835A10">
              <w:t xml:space="preserve"> relevant to the examination, such as the following:</w:t>
            </w:r>
          </w:p>
          <w:p w14:paraId="4CC150DE" w14:textId="77777777" w:rsidR="002E4AEC" w:rsidRPr="00835A10" w:rsidRDefault="002E4AEC" w:rsidP="00D6314E">
            <w:pPr>
              <w:pStyle w:val="Bullet1stLevelBSA-AMLManual"/>
              <w:spacing w:before="0" w:after="0"/>
              <w:ind w:left="720"/>
            </w:pPr>
            <w:r w:rsidRPr="00835A10">
              <w:t xml:space="preserve">Filing errors for SARs, CTRs, and CTR exemptions from FinCEN’s BSA E-Filing System.  </w:t>
            </w:r>
          </w:p>
          <w:p w14:paraId="2F483169" w14:textId="77777777" w:rsidR="002E4AEC" w:rsidRPr="00835A10" w:rsidRDefault="002E4AEC" w:rsidP="00D6314E">
            <w:pPr>
              <w:pStyle w:val="Bullet1stLevelBSA-AMLManual"/>
              <w:spacing w:before="0" w:after="0"/>
              <w:ind w:left="720"/>
            </w:pPr>
            <w:r w:rsidRPr="00835A10">
              <w:t>Civil money penalties issued by</w:t>
            </w:r>
            <w:r>
              <w:t>,</w:t>
            </w:r>
            <w:r w:rsidRPr="00835A10">
              <w:t xml:space="preserve"> or in process from</w:t>
            </w:r>
            <w:r>
              <w:t>,</w:t>
            </w:r>
            <w:r w:rsidRPr="00835A10">
              <w:t xml:space="preserve"> FinCEN or state agencies.</w:t>
            </w:r>
          </w:p>
          <w:p w14:paraId="7F9C5E09" w14:textId="77777777" w:rsidR="002E4AEC" w:rsidRPr="00835A10" w:rsidRDefault="002E4AEC" w:rsidP="00D6314E">
            <w:pPr>
              <w:pStyle w:val="Bullet1stLevelBSA-AMLManual"/>
              <w:spacing w:before="0" w:after="0"/>
              <w:ind w:left="720"/>
            </w:pPr>
            <w:r w:rsidRPr="00835A10">
              <w:t>Law enforcement subpoenas, seizures, or “keep-open” requests.</w:t>
            </w:r>
          </w:p>
          <w:p w14:paraId="2CD077C1" w14:textId="77777777" w:rsidR="002E4AEC" w:rsidRPr="00835A10" w:rsidRDefault="002E4AEC" w:rsidP="00D6314E">
            <w:pPr>
              <w:pStyle w:val="Bullet1stLevelBSA-AMLManual"/>
              <w:spacing w:before="0" w:after="0"/>
              <w:ind w:left="720"/>
            </w:pPr>
            <w:r w:rsidRPr="00835A10">
              <w:t>Notification of mandatory account closures of noncooperative foreign customers holding correspondent accounts as directed by the Secretary of the Treasury or the U.S. Attorney General.</w:t>
            </w:r>
          </w:p>
          <w:p w14:paraId="548F03F3" w14:textId="77777777" w:rsidR="002E4AEC" w:rsidRPr="00835A10" w:rsidRDefault="002E4AEC" w:rsidP="00D6314E">
            <w:pPr>
              <w:pStyle w:val="Bullet1stLevelBSA-AMLManual"/>
              <w:spacing w:before="0" w:after="0"/>
              <w:ind w:left="720"/>
            </w:pPr>
            <w:r w:rsidRPr="00835A10">
              <w:t>Law enforcement letters acknowledging that the bank provided highly useful information</w:t>
            </w:r>
            <w:r>
              <w:t>,</w:t>
            </w:r>
            <w:r w:rsidRPr="00637528">
              <w:t xml:space="preserve"> </w:t>
            </w:r>
            <w:r>
              <w:t>as necessary and relevant</w:t>
            </w:r>
            <w:r w:rsidRPr="00835A10">
              <w:t>.</w:t>
            </w:r>
          </w:p>
          <w:p w14:paraId="0D975D25" w14:textId="77777777" w:rsidR="003A7EA3" w:rsidRPr="002E4AEC" w:rsidRDefault="002E4AEC" w:rsidP="00D6314E">
            <w:pPr>
              <w:pStyle w:val="Bullet1stLevelBSA-AMLManual"/>
              <w:spacing w:before="0" w:after="0"/>
              <w:ind w:left="720"/>
            </w:pPr>
            <w:r w:rsidRPr="00835A10">
              <w:lastRenderedPageBreak/>
              <w:t xml:space="preserve">Participation in </w:t>
            </w:r>
            <w:r>
              <w:t>law enforcement-related</w:t>
            </w:r>
            <w:r w:rsidRPr="00835A10">
              <w:t xml:space="preserve"> information exchanges</w:t>
            </w:r>
            <w:r>
              <w:t>, as necessary and relevant</w:t>
            </w:r>
            <w:r w:rsidRPr="00835A10">
              <w:t>.</w:t>
            </w:r>
          </w:p>
        </w:tc>
        <w:tc>
          <w:tcPr>
            <w:tcW w:w="4521" w:type="dxa"/>
          </w:tcPr>
          <w:p w14:paraId="02DCFC15" w14:textId="77777777" w:rsidR="003A7EA3" w:rsidRDefault="003A7EA3"/>
        </w:tc>
      </w:tr>
      <w:tr w:rsidR="004175E3" w14:paraId="4C04DE8C" w14:textId="77777777" w:rsidTr="00ED318E">
        <w:trPr>
          <w:trHeight w:val="1520"/>
        </w:trPr>
        <w:tc>
          <w:tcPr>
            <w:tcW w:w="5554" w:type="dxa"/>
          </w:tcPr>
          <w:p w14:paraId="3417E8AA" w14:textId="77777777" w:rsidR="004175E3" w:rsidRPr="002E4AEC" w:rsidRDefault="002E4AEC" w:rsidP="00F92CB6">
            <w:pPr>
              <w:pStyle w:val="BSAnumbered"/>
            </w:pPr>
            <w:r w:rsidRPr="00835A10">
              <w:t>Review the bank’s information technology</w:t>
            </w:r>
            <w:r>
              <w:t xml:space="preserve"> sources,</w:t>
            </w:r>
            <w:r w:rsidRPr="00835A10">
              <w:t xml:space="preserve"> systems</w:t>
            </w:r>
            <w:r>
              <w:t>, and processes used</w:t>
            </w:r>
            <w:r w:rsidRPr="00835A10">
              <w:t xml:space="preserve"> in its BSA/AML compliance program to determine </w:t>
            </w:r>
            <w:r>
              <w:t>whether</w:t>
            </w:r>
            <w:r w:rsidRPr="00835A10">
              <w:t xml:space="preserve"> </w:t>
            </w:r>
            <w:r>
              <w:t>additional examiner</w:t>
            </w:r>
            <w:r w:rsidRPr="00835A10">
              <w:t xml:space="preserve"> subject matter expertise</w:t>
            </w:r>
            <w:r>
              <w:t xml:space="preserve"> is warranted.</w:t>
            </w:r>
          </w:p>
        </w:tc>
        <w:tc>
          <w:tcPr>
            <w:tcW w:w="4521" w:type="dxa"/>
          </w:tcPr>
          <w:p w14:paraId="14459229" w14:textId="77777777" w:rsidR="004175E3" w:rsidRDefault="004175E3"/>
        </w:tc>
      </w:tr>
      <w:tr w:rsidR="00341F8F" w14:paraId="0338E545" w14:textId="77777777" w:rsidTr="00ED318E">
        <w:tc>
          <w:tcPr>
            <w:tcW w:w="5554" w:type="dxa"/>
          </w:tcPr>
          <w:p w14:paraId="71DA8EC7" w14:textId="77777777" w:rsidR="00341F8F" w:rsidRPr="002E4AEC" w:rsidRDefault="002E4AEC" w:rsidP="00F92CB6">
            <w:pPr>
              <w:pStyle w:val="BSAnumbered"/>
            </w:pPr>
            <w:r w:rsidRPr="00835A10">
              <w:t xml:space="preserve">If included within the scope of the examination, review the bank’s </w:t>
            </w:r>
            <w:r>
              <w:t xml:space="preserve">policies, procedures, and processes for complying with OFAC-administered laws and regulations.  This should include the bank’s </w:t>
            </w:r>
            <w:r w:rsidRPr="00835A10">
              <w:t>OFAC risk assessment, independent testing of its OFAC compliance program, and any correspondence between the bank and OFAC (e.g., periodic reporting of prohibited transactions and, if applicable, annual OFAC reports on blocked property, voluntary self-disclosures, and Cautionary or No Action Letters from OFAC).  Also, review the bank’s use of information technology</w:t>
            </w:r>
            <w:r>
              <w:t xml:space="preserve"> sources,</w:t>
            </w:r>
            <w:r w:rsidRPr="00835A10">
              <w:t xml:space="preserve"> systems</w:t>
            </w:r>
            <w:r>
              <w:t>, and processes used</w:t>
            </w:r>
            <w:r w:rsidRPr="00835A10">
              <w:t xml:space="preserve"> in its OFAC compliance program to determine </w:t>
            </w:r>
            <w:r>
              <w:t>whether additional examiner</w:t>
            </w:r>
            <w:r w:rsidRPr="00835A10">
              <w:t xml:space="preserve"> subject</w:t>
            </w:r>
            <w:r w:rsidR="002864A8">
              <w:t xml:space="preserve"> matter expertise is warranted.</w:t>
            </w:r>
          </w:p>
        </w:tc>
        <w:tc>
          <w:tcPr>
            <w:tcW w:w="4521" w:type="dxa"/>
          </w:tcPr>
          <w:p w14:paraId="68A4540A" w14:textId="77777777" w:rsidR="00341F8F" w:rsidRDefault="00341F8F"/>
        </w:tc>
      </w:tr>
    </w:tbl>
    <w:p w14:paraId="38C02F2E" w14:textId="77777777" w:rsidR="00532482" w:rsidRDefault="00532482"/>
    <w:sectPr w:rsidR="00532482" w:rsidSect="00450BC4">
      <w:headerReference w:type="default" r:id="rId8"/>
      <w:footerReference w:type="default" r:id="rId9"/>
      <w:headerReference w:type="first" r:id="rId10"/>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4D260" w14:textId="77777777" w:rsidR="009D1419" w:rsidRDefault="009D1419">
      <w:r>
        <w:separator/>
      </w:r>
    </w:p>
  </w:endnote>
  <w:endnote w:type="continuationSeparator" w:id="0">
    <w:p w14:paraId="1DE6816C" w14:textId="77777777" w:rsidR="009D1419" w:rsidRDefault="009D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419738"/>
      <w:docPartObj>
        <w:docPartGallery w:val="Page Numbers (Bottom of Page)"/>
        <w:docPartUnique/>
      </w:docPartObj>
    </w:sdtPr>
    <w:sdtEndPr>
      <w:rPr>
        <w:noProof/>
      </w:rPr>
    </w:sdtEndPr>
    <w:sdtContent>
      <w:p w14:paraId="439E4E92" w14:textId="77777777" w:rsidR="00450BC4" w:rsidRDefault="00450BC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B39142D" w14:textId="77777777" w:rsidR="00450BC4" w:rsidRDefault="00450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1AD9D" w14:textId="77777777" w:rsidR="009D1419" w:rsidRDefault="009D1419">
      <w:r>
        <w:separator/>
      </w:r>
    </w:p>
  </w:footnote>
  <w:footnote w:type="continuationSeparator" w:id="0">
    <w:p w14:paraId="32A05D6C" w14:textId="77777777" w:rsidR="009D1419" w:rsidRDefault="009D1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08480" w14:textId="29079561" w:rsidR="00B5370D" w:rsidRDefault="00780060" w:rsidP="000E1198">
    <w:pPr>
      <w:pStyle w:val="Header"/>
      <w:pBdr>
        <w:bottom w:val="single" w:sz="4" w:space="1" w:color="auto"/>
      </w:pBdr>
      <w:ind w:left="0"/>
    </w:pPr>
    <w:r w:rsidRPr="00DC1BB9">
      <w:t>BSA/AML</w:t>
    </w:r>
    <w:r>
      <w:t xml:space="preserve"> Examination Procedures</w:t>
    </w:r>
  </w:p>
  <w:p w14:paraId="46D7DDC5" w14:textId="77777777" w:rsidR="00B5370D" w:rsidRPr="000E1198" w:rsidRDefault="00B5370D" w:rsidP="000E1198">
    <w:pPr>
      <w:pStyle w:val="Header"/>
      <w:pBdr>
        <w:bottom w:val="single" w:sz="4" w:space="1" w:color="auto"/>
      </w:pBdr>
      <w:ind w:left="0"/>
      <w:rPr>
        <w:b w:val="0"/>
      </w:rPr>
    </w:pPr>
  </w:p>
  <w:p w14:paraId="62639C0A" w14:textId="77777777" w:rsidR="00B5370D" w:rsidRDefault="00B53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21DB9" w14:textId="77777777" w:rsidR="00B5370D" w:rsidRDefault="00450BC4" w:rsidP="00000491">
    <w:pPr>
      <w:pStyle w:val="Header"/>
      <w:pBdr>
        <w:bottom w:val="single" w:sz="4" w:space="1" w:color="auto"/>
      </w:pBdr>
      <w:ind w:left="0"/>
    </w:pPr>
    <w:r>
      <w:t>Risk-Focused BSA/AML Supervision</w:t>
    </w:r>
    <w:r w:rsidR="00B5370D">
      <w:t xml:space="preserve"> (2020)</w:t>
    </w:r>
  </w:p>
  <w:p w14:paraId="4A0B20EB" w14:textId="77777777" w:rsidR="00B5370D" w:rsidRDefault="00B5370D" w:rsidP="00000491">
    <w:pPr>
      <w:pStyle w:val="Header"/>
      <w:pBdr>
        <w:bottom w:val="single" w:sz="4" w:space="1" w:color="auto"/>
      </w:pBdr>
      <w:ind w:left="0"/>
    </w:pPr>
  </w:p>
  <w:p w14:paraId="27FAA1A0" w14:textId="77777777" w:rsidR="00B5370D" w:rsidRDefault="00B5370D" w:rsidP="00E26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34" style="width:0;height:1.5pt" o:hralign="center" o:bullet="t" o:hrstd="t" o:hr="t" fillcolor="gray" stroked="f"/>
    </w:pict>
  </w:numPicBullet>
  <w:abstractNum w:abstractNumId="0" w15:restartNumberingAfterBreak="0">
    <w:nsid w:val="FFFFFF89"/>
    <w:multiLevelType w:val="singleLevel"/>
    <w:tmpl w:val="D12C3B0C"/>
    <w:lvl w:ilvl="0">
      <w:start w:val="1"/>
      <w:numFmt w:val="bullet"/>
      <w:pStyle w:val="Checklist-BSA-AML"/>
      <w:lvlText w:val="_"/>
      <w:lvlJc w:val="left"/>
      <w:pPr>
        <w:tabs>
          <w:tab w:val="num" w:pos="360"/>
        </w:tabs>
        <w:ind w:left="360" w:hanging="360"/>
      </w:pPr>
      <w:rPr>
        <w:rFonts w:ascii="Verdana" w:hAnsi="Verdana" w:hint="default"/>
      </w:rPr>
    </w:lvl>
  </w:abstractNum>
  <w:abstractNum w:abstractNumId="1" w15:restartNumberingAfterBreak="0">
    <w:nsid w:val="02BE60DD"/>
    <w:multiLevelType w:val="hybridMultilevel"/>
    <w:tmpl w:val="AD3678B6"/>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A3CDE"/>
    <w:multiLevelType w:val="hybridMultilevel"/>
    <w:tmpl w:val="AD8E9C4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96404D"/>
    <w:multiLevelType w:val="hybridMultilevel"/>
    <w:tmpl w:val="57B6393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B840BF"/>
    <w:multiLevelType w:val="hybridMultilevel"/>
    <w:tmpl w:val="28522134"/>
    <w:lvl w:ilvl="0" w:tplc="7188CFF2">
      <w:start w:val="1"/>
      <w:numFmt w:val="bullet"/>
      <w:pStyle w:val="Bullet2ndLevelBSA-AMLManual"/>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8530368"/>
    <w:multiLevelType w:val="hybridMultilevel"/>
    <w:tmpl w:val="8D34B070"/>
    <w:lvl w:ilvl="0" w:tplc="42CE6AB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551B0"/>
    <w:multiLevelType w:val="hybridMultilevel"/>
    <w:tmpl w:val="0A52585C"/>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A8130E9"/>
    <w:multiLevelType w:val="hybridMultilevel"/>
    <w:tmpl w:val="965E0FBC"/>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D9452F"/>
    <w:multiLevelType w:val="hybridMultilevel"/>
    <w:tmpl w:val="893654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DE7F77"/>
    <w:multiLevelType w:val="hybridMultilevel"/>
    <w:tmpl w:val="A2B20D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C77676D"/>
    <w:multiLevelType w:val="hybridMultilevel"/>
    <w:tmpl w:val="3078BA4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A54BDD"/>
    <w:multiLevelType w:val="hybridMultilevel"/>
    <w:tmpl w:val="D01A2D4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D0319C"/>
    <w:multiLevelType w:val="hybridMultilevel"/>
    <w:tmpl w:val="771A83D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C56520"/>
    <w:multiLevelType w:val="hybridMultilevel"/>
    <w:tmpl w:val="A90A5DC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E922E18"/>
    <w:multiLevelType w:val="hybridMultilevel"/>
    <w:tmpl w:val="4FD894A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F44495D"/>
    <w:multiLevelType w:val="hybridMultilevel"/>
    <w:tmpl w:val="638A164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F8B0A98"/>
    <w:multiLevelType w:val="hybridMultilevel"/>
    <w:tmpl w:val="DE5AA66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FF43338"/>
    <w:multiLevelType w:val="hybridMultilevel"/>
    <w:tmpl w:val="5D2E44FE"/>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19C5300"/>
    <w:multiLevelType w:val="hybridMultilevel"/>
    <w:tmpl w:val="C3A642A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1C31D81"/>
    <w:multiLevelType w:val="hybridMultilevel"/>
    <w:tmpl w:val="92CC0E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11E95353"/>
    <w:multiLevelType w:val="hybridMultilevel"/>
    <w:tmpl w:val="C2B67C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2725D6D"/>
    <w:multiLevelType w:val="hybridMultilevel"/>
    <w:tmpl w:val="C4D80B5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2754B80"/>
    <w:multiLevelType w:val="hybridMultilevel"/>
    <w:tmpl w:val="4CD646B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934133"/>
    <w:multiLevelType w:val="hybridMultilevel"/>
    <w:tmpl w:val="41444E3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F734AE"/>
    <w:multiLevelType w:val="hybridMultilevel"/>
    <w:tmpl w:val="FCC225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6C252F0"/>
    <w:multiLevelType w:val="hybridMultilevel"/>
    <w:tmpl w:val="1B74B9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188717FF"/>
    <w:multiLevelType w:val="hybridMultilevel"/>
    <w:tmpl w:val="0BE49AC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91E3F32"/>
    <w:multiLevelType w:val="hybridMultilevel"/>
    <w:tmpl w:val="3DB8495E"/>
    <w:lvl w:ilvl="0" w:tplc="BC0A5B6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9B0332"/>
    <w:multiLevelType w:val="hybridMultilevel"/>
    <w:tmpl w:val="2870D16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A805AF9"/>
    <w:multiLevelType w:val="hybridMultilevel"/>
    <w:tmpl w:val="31C82A5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C3B456C"/>
    <w:multiLevelType w:val="hybridMultilevel"/>
    <w:tmpl w:val="20EEBA0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CC67EF3"/>
    <w:multiLevelType w:val="hybridMultilevel"/>
    <w:tmpl w:val="09A67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1D172ECF"/>
    <w:multiLevelType w:val="hybridMultilevel"/>
    <w:tmpl w:val="DE54DF1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C0755B"/>
    <w:multiLevelType w:val="hybridMultilevel"/>
    <w:tmpl w:val="04A6B214"/>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A51F41"/>
    <w:multiLevelType w:val="hybridMultilevel"/>
    <w:tmpl w:val="E380474C"/>
    <w:lvl w:ilvl="0" w:tplc="FB34C61E">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800"/>
        </w:tabs>
        <w:ind w:left="1800" w:hanging="360"/>
      </w:pPr>
      <w:rPr>
        <w:rFont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2213726F"/>
    <w:multiLevelType w:val="hybridMultilevel"/>
    <w:tmpl w:val="B25C0D6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360"/>
        </w:tabs>
        <w:ind w:left="360" w:hanging="360"/>
      </w:pPr>
      <w:rPr>
        <w:rFonts w:ascii="Symbol" w:hAnsi="Symbol" w:hint="default"/>
        <w:sz w:val="22"/>
        <w:szCs w:val="22"/>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22AD0E6B"/>
    <w:multiLevelType w:val="hybridMultilevel"/>
    <w:tmpl w:val="24FC464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3582AF2"/>
    <w:multiLevelType w:val="hybridMultilevel"/>
    <w:tmpl w:val="98382C1C"/>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5D33E53"/>
    <w:multiLevelType w:val="hybridMultilevel"/>
    <w:tmpl w:val="085E5F1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742409E"/>
    <w:multiLevelType w:val="hybridMultilevel"/>
    <w:tmpl w:val="40A8D1BC"/>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4F4108"/>
    <w:multiLevelType w:val="hybridMultilevel"/>
    <w:tmpl w:val="A7EC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9E1B69"/>
    <w:multiLevelType w:val="hybridMultilevel"/>
    <w:tmpl w:val="3E86FFE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28CB3275"/>
    <w:multiLevelType w:val="hybridMultilevel"/>
    <w:tmpl w:val="7674E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8D35E6D"/>
    <w:multiLevelType w:val="hybridMultilevel"/>
    <w:tmpl w:val="E98C4944"/>
    <w:lvl w:ilvl="0" w:tplc="F7A8A3A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EE7CE0"/>
    <w:multiLevelType w:val="hybridMultilevel"/>
    <w:tmpl w:val="C1A2DB5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9140F8A"/>
    <w:multiLevelType w:val="hybridMultilevel"/>
    <w:tmpl w:val="25DCB32A"/>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9764151"/>
    <w:multiLevelType w:val="hybridMultilevel"/>
    <w:tmpl w:val="202E025E"/>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9B40B83"/>
    <w:multiLevelType w:val="hybridMultilevel"/>
    <w:tmpl w:val="1C5EA3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2A194222"/>
    <w:multiLevelType w:val="hybridMultilevel"/>
    <w:tmpl w:val="9080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BD5B21"/>
    <w:multiLevelType w:val="hybridMultilevel"/>
    <w:tmpl w:val="132000B2"/>
    <w:lvl w:ilvl="0" w:tplc="E77AC2B4">
      <w:start w:val="1"/>
      <w:numFmt w:val="bullet"/>
      <w:pStyle w:val="BulletlistBSA-AML"/>
      <w:lvlText w:val=""/>
      <w:lvlJc w:val="left"/>
      <w:pPr>
        <w:tabs>
          <w:tab w:val="num" w:pos="360"/>
        </w:tabs>
        <w:ind w:left="360" w:hanging="360"/>
      </w:pPr>
      <w:rPr>
        <w:rFonts w:ascii="Symbol" w:hAnsi="Symbol" w:hint="default"/>
      </w:rPr>
    </w:lvl>
    <w:lvl w:ilvl="1" w:tplc="61C88D6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AC63201"/>
    <w:multiLevelType w:val="hybridMultilevel"/>
    <w:tmpl w:val="4018629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C1978E5"/>
    <w:multiLevelType w:val="hybridMultilevel"/>
    <w:tmpl w:val="147C17E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C586ED2"/>
    <w:multiLevelType w:val="hybridMultilevel"/>
    <w:tmpl w:val="D018E78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2D0A1AF3"/>
    <w:multiLevelType w:val="hybridMultilevel"/>
    <w:tmpl w:val="A71C732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2E5E071E"/>
    <w:multiLevelType w:val="hybridMultilevel"/>
    <w:tmpl w:val="44A61FEE"/>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B7675A"/>
    <w:multiLevelType w:val="hybridMultilevel"/>
    <w:tmpl w:val="CA909408"/>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2F592780"/>
    <w:multiLevelType w:val="hybridMultilevel"/>
    <w:tmpl w:val="3908608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7" w15:restartNumberingAfterBreak="0">
    <w:nsid w:val="2FE05C22"/>
    <w:multiLevelType w:val="hybridMultilevel"/>
    <w:tmpl w:val="5EDA428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32D13E12"/>
    <w:multiLevelType w:val="hybridMultilevel"/>
    <w:tmpl w:val="1378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3B13F9"/>
    <w:multiLevelType w:val="hybridMultilevel"/>
    <w:tmpl w:val="405EA11C"/>
    <w:lvl w:ilvl="0" w:tplc="FBD6E6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AF07F9"/>
    <w:multiLevelType w:val="hybridMultilevel"/>
    <w:tmpl w:val="1B90C6B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5AD6204"/>
    <w:multiLevelType w:val="hybridMultilevel"/>
    <w:tmpl w:val="34621E0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7FB5F67"/>
    <w:multiLevelType w:val="hybridMultilevel"/>
    <w:tmpl w:val="9190A69C"/>
    <w:lvl w:ilvl="0" w:tplc="FB34C61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389E4379"/>
    <w:multiLevelType w:val="hybridMultilevel"/>
    <w:tmpl w:val="1E54F68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3A260214"/>
    <w:multiLevelType w:val="hybridMultilevel"/>
    <w:tmpl w:val="BE148E44"/>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AD71251"/>
    <w:multiLevelType w:val="hybridMultilevel"/>
    <w:tmpl w:val="F302458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3BB3061F"/>
    <w:multiLevelType w:val="hybridMultilevel"/>
    <w:tmpl w:val="F69E9770"/>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BBC62C4"/>
    <w:multiLevelType w:val="hybridMultilevel"/>
    <w:tmpl w:val="842C0F6C"/>
    <w:lvl w:ilvl="0" w:tplc="04090001">
      <w:start w:val="1"/>
      <w:numFmt w:val="bullet"/>
      <w:lvlText w:val=""/>
      <w:lvlJc w:val="left"/>
      <w:pPr>
        <w:ind w:left="500" w:hanging="360"/>
      </w:pPr>
      <w:rPr>
        <w:rFonts w:ascii="Symbol" w:hAnsi="Symbol" w:hint="default"/>
        <w:sz w:val="24"/>
        <w:szCs w:val="24"/>
      </w:rPr>
    </w:lvl>
    <w:lvl w:ilvl="1" w:tplc="8A044DEC">
      <w:start w:val="1"/>
      <w:numFmt w:val="bullet"/>
      <w:lvlText w:val="•"/>
      <w:lvlJc w:val="left"/>
      <w:pPr>
        <w:ind w:left="1396" w:hanging="360"/>
      </w:pPr>
    </w:lvl>
    <w:lvl w:ilvl="2" w:tplc="D7C2D57A">
      <w:start w:val="1"/>
      <w:numFmt w:val="bullet"/>
      <w:lvlText w:val="•"/>
      <w:lvlJc w:val="left"/>
      <w:pPr>
        <w:ind w:left="2292" w:hanging="360"/>
      </w:pPr>
    </w:lvl>
    <w:lvl w:ilvl="3" w:tplc="495486EE">
      <w:start w:val="1"/>
      <w:numFmt w:val="bullet"/>
      <w:lvlText w:val="•"/>
      <w:lvlJc w:val="left"/>
      <w:pPr>
        <w:ind w:left="3188" w:hanging="360"/>
      </w:pPr>
    </w:lvl>
    <w:lvl w:ilvl="4" w:tplc="E0B897FE">
      <w:start w:val="1"/>
      <w:numFmt w:val="bullet"/>
      <w:lvlText w:val="•"/>
      <w:lvlJc w:val="left"/>
      <w:pPr>
        <w:ind w:left="4084" w:hanging="360"/>
      </w:pPr>
    </w:lvl>
    <w:lvl w:ilvl="5" w:tplc="98209B20">
      <w:start w:val="1"/>
      <w:numFmt w:val="bullet"/>
      <w:lvlText w:val="•"/>
      <w:lvlJc w:val="left"/>
      <w:pPr>
        <w:ind w:left="4980" w:hanging="360"/>
      </w:pPr>
    </w:lvl>
    <w:lvl w:ilvl="6" w:tplc="8D8E2100">
      <w:start w:val="1"/>
      <w:numFmt w:val="bullet"/>
      <w:lvlText w:val="•"/>
      <w:lvlJc w:val="left"/>
      <w:pPr>
        <w:ind w:left="5876" w:hanging="360"/>
      </w:pPr>
    </w:lvl>
    <w:lvl w:ilvl="7" w:tplc="75FA5EF4">
      <w:start w:val="1"/>
      <w:numFmt w:val="bullet"/>
      <w:lvlText w:val="•"/>
      <w:lvlJc w:val="left"/>
      <w:pPr>
        <w:ind w:left="6772" w:hanging="360"/>
      </w:pPr>
    </w:lvl>
    <w:lvl w:ilvl="8" w:tplc="38AEFC0E">
      <w:start w:val="1"/>
      <w:numFmt w:val="bullet"/>
      <w:lvlText w:val="•"/>
      <w:lvlJc w:val="left"/>
      <w:pPr>
        <w:ind w:left="7668" w:hanging="360"/>
      </w:pPr>
    </w:lvl>
  </w:abstractNum>
  <w:abstractNum w:abstractNumId="68" w15:restartNumberingAfterBreak="0">
    <w:nsid w:val="3BC24C13"/>
    <w:multiLevelType w:val="hybridMultilevel"/>
    <w:tmpl w:val="21B6B3D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3FDE6968"/>
    <w:multiLevelType w:val="hybridMultilevel"/>
    <w:tmpl w:val="224AB41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41290310"/>
    <w:multiLevelType w:val="hybridMultilevel"/>
    <w:tmpl w:val="4F3C462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42C53571"/>
    <w:multiLevelType w:val="hybridMultilevel"/>
    <w:tmpl w:val="DECE194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3217DA3"/>
    <w:multiLevelType w:val="hybridMultilevel"/>
    <w:tmpl w:val="31F867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43374478"/>
    <w:multiLevelType w:val="hybridMultilevel"/>
    <w:tmpl w:val="CC903034"/>
    <w:lvl w:ilvl="0" w:tplc="A1389002">
      <w:start w:val="1"/>
      <w:numFmt w:val="bullet"/>
      <w:lvlText w:val=""/>
      <w:lvlJc w:val="left"/>
      <w:pPr>
        <w:tabs>
          <w:tab w:val="num" w:pos="720"/>
        </w:tabs>
        <w:ind w:left="720" w:hanging="360"/>
      </w:pPr>
      <w:rPr>
        <w:rFonts w:ascii="Symbol" w:hAnsi="Symbol" w:hint="default"/>
        <w:color w:val="auto"/>
        <w:sz w:val="22"/>
        <w:szCs w:val="22"/>
      </w:rPr>
    </w:lvl>
    <w:lvl w:ilvl="1" w:tplc="0409000F">
      <w:start w:val="1"/>
      <w:numFmt w:val="decimal"/>
      <w:lvlText w:val="%2."/>
      <w:lvlJc w:val="left"/>
      <w:pPr>
        <w:tabs>
          <w:tab w:val="num" w:pos="1440"/>
        </w:tabs>
        <w:ind w:left="1440" w:hanging="360"/>
      </w:pPr>
      <w:rPr>
        <w:rFonts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36C4BD7"/>
    <w:multiLevelType w:val="hybridMultilevel"/>
    <w:tmpl w:val="E84400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5" w15:restartNumberingAfterBreak="0">
    <w:nsid w:val="4416547E"/>
    <w:multiLevelType w:val="hybridMultilevel"/>
    <w:tmpl w:val="45BEE5E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43909E3"/>
    <w:multiLevelType w:val="hybridMultilevel"/>
    <w:tmpl w:val="EE1642F4"/>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4C73FB1"/>
    <w:multiLevelType w:val="hybridMultilevel"/>
    <w:tmpl w:val="321E3908"/>
    <w:lvl w:ilvl="0" w:tplc="416664C6">
      <w:start w:val="1"/>
      <w:numFmt w:val="bullet"/>
      <w:lvlText w:val=""/>
      <w:lvlPicBulletId w:val="0"/>
      <w:lvlJc w:val="left"/>
      <w:pPr>
        <w:tabs>
          <w:tab w:val="num" w:pos="720"/>
        </w:tabs>
        <w:ind w:left="720" w:hanging="360"/>
      </w:pPr>
      <w:rPr>
        <w:rFonts w:ascii="Symbol" w:hAnsi="Symbol" w:hint="default"/>
      </w:rPr>
    </w:lvl>
    <w:lvl w:ilvl="1" w:tplc="9D3EF622" w:tentative="1">
      <w:start w:val="1"/>
      <w:numFmt w:val="bullet"/>
      <w:lvlText w:val=""/>
      <w:lvlJc w:val="left"/>
      <w:pPr>
        <w:tabs>
          <w:tab w:val="num" w:pos="1440"/>
        </w:tabs>
        <w:ind w:left="1440" w:hanging="360"/>
      </w:pPr>
      <w:rPr>
        <w:rFonts w:ascii="Symbol" w:hAnsi="Symbol" w:hint="default"/>
      </w:rPr>
    </w:lvl>
    <w:lvl w:ilvl="2" w:tplc="3FF4F24A" w:tentative="1">
      <w:start w:val="1"/>
      <w:numFmt w:val="bullet"/>
      <w:lvlText w:val=""/>
      <w:lvlJc w:val="left"/>
      <w:pPr>
        <w:tabs>
          <w:tab w:val="num" w:pos="2160"/>
        </w:tabs>
        <w:ind w:left="2160" w:hanging="360"/>
      </w:pPr>
      <w:rPr>
        <w:rFonts w:ascii="Symbol" w:hAnsi="Symbol" w:hint="default"/>
      </w:rPr>
    </w:lvl>
    <w:lvl w:ilvl="3" w:tplc="C234E582" w:tentative="1">
      <w:start w:val="1"/>
      <w:numFmt w:val="bullet"/>
      <w:lvlText w:val=""/>
      <w:lvlJc w:val="left"/>
      <w:pPr>
        <w:tabs>
          <w:tab w:val="num" w:pos="2880"/>
        </w:tabs>
        <w:ind w:left="2880" w:hanging="360"/>
      </w:pPr>
      <w:rPr>
        <w:rFonts w:ascii="Symbol" w:hAnsi="Symbol" w:hint="default"/>
      </w:rPr>
    </w:lvl>
    <w:lvl w:ilvl="4" w:tplc="372854CC" w:tentative="1">
      <w:start w:val="1"/>
      <w:numFmt w:val="bullet"/>
      <w:lvlText w:val=""/>
      <w:lvlJc w:val="left"/>
      <w:pPr>
        <w:tabs>
          <w:tab w:val="num" w:pos="3600"/>
        </w:tabs>
        <w:ind w:left="3600" w:hanging="360"/>
      </w:pPr>
      <w:rPr>
        <w:rFonts w:ascii="Symbol" w:hAnsi="Symbol" w:hint="default"/>
      </w:rPr>
    </w:lvl>
    <w:lvl w:ilvl="5" w:tplc="760AC2B0" w:tentative="1">
      <w:start w:val="1"/>
      <w:numFmt w:val="bullet"/>
      <w:lvlText w:val=""/>
      <w:lvlJc w:val="left"/>
      <w:pPr>
        <w:tabs>
          <w:tab w:val="num" w:pos="4320"/>
        </w:tabs>
        <w:ind w:left="4320" w:hanging="360"/>
      </w:pPr>
      <w:rPr>
        <w:rFonts w:ascii="Symbol" w:hAnsi="Symbol" w:hint="default"/>
      </w:rPr>
    </w:lvl>
    <w:lvl w:ilvl="6" w:tplc="92A8A244" w:tentative="1">
      <w:start w:val="1"/>
      <w:numFmt w:val="bullet"/>
      <w:lvlText w:val=""/>
      <w:lvlJc w:val="left"/>
      <w:pPr>
        <w:tabs>
          <w:tab w:val="num" w:pos="5040"/>
        </w:tabs>
        <w:ind w:left="5040" w:hanging="360"/>
      </w:pPr>
      <w:rPr>
        <w:rFonts w:ascii="Symbol" w:hAnsi="Symbol" w:hint="default"/>
      </w:rPr>
    </w:lvl>
    <w:lvl w:ilvl="7" w:tplc="AA6EAD06" w:tentative="1">
      <w:start w:val="1"/>
      <w:numFmt w:val="bullet"/>
      <w:lvlText w:val=""/>
      <w:lvlJc w:val="left"/>
      <w:pPr>
        <w:tabs>
          <w:tab w:val="num" w:pos="5760"/>
        </w:tabs>
        <w:ind w:left="5760" w:hanging="360"/>
      </w:pPr>
      <w:rPr>
        <w:rFonts w:ascii="Symbol" w:hAnsi="Symbol" w:hint="default"/>
      </w:rPr>
    </w:lvl>
    <w:lvl w:ilvl="8" w:tplc="68560AFC" w:tentative="1">
      <w:start w:val="1"/>
      <w:numFmt w:val="bullet"/>
      <w:lvlText w:val=""/>
      <w:lvlJc w:val="left"/>
      <w:pPr>
        <w:tabs>
          <w:tab w:val="num" w:pos="6480"/>
        </w:tabs>
        <w:ind w:left="6480" w:hanging="360"/>
      </w:pPr>
      <w:rPr>
        <w:rFonts w:ascii="Symbol" w:hAnsi="Symbol" w:hint="default"/>
      </w:rPr>
    </w:lvl>
  </w:abstractNum>
  <w:abstractNum w:abstractNumId="78" w15:restartNumberingAfterBreak="0">
    <w:nsid w:val="45DE1E85"/>
    <w:multiLevelType w:val="hybridMultilevel"/>
    <w:tmpl w:val="94FC09BC"/>
    <w:lvl w:ilvl="0" w:tplc="CC0A10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6433C86"/>
    <w:multiLevelType w:val="hybridMultilevel"/>
    <w:tmpl w:val="5644FB1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464914F1"/>
    <w:multiLevelType w:val="hybridMultilevel"/>
    <w:tmpl w:val="28C43000"/>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98256FD"/>
    <w:multiLevelType w:val="hybridMultilevel"/>
    <w:tmpl w:val="97345426"/>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1B40FB"/>
    <w:multiLevelType w:val="multilevel"/>
    <w:tmpl w:val="4FDE7A30"/>
    <w:lvl w:ilvl="0">
      <w:start w:val="1"/>
      <w:numFmt w:val="decimal"/>
      <w:pStyle w:val="Numberedlist-BSA-AML"/>
      <w:lvlText w:val="%1."/>
      <w:lvlJc w:val="left"/>
      <w:pPr>
        <w:tabs>
          <w:tab w:val="num" w:pos="360"/>
        </w:tabs>
        <w:ind w:left="360" w:hanging="360"/>
      </w:pPr>
      <w:rPr>
        <w:rFonts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4B6A5F06"/>
    <w:multiLevelType w:val="hybridMultilevel"/>
    <w:tmpl w:val="7E2CBB1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C2621A4"/>
    <w:multiLevelType w:val="hybridMultilevel"/>
    <w:tmpl w:val="71E4D51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D730930"/>
    <w:multiLevelType w:val="hybridMultilevel"/>
    <w:tmpl w:val="C4966428"/>
    <w:lvl w:ilvl="0" w:tplc="04090001">
      <w:start w:val="1"/>
      <w:numFmt w:val="bullet"/>
      <w:lvlText w:val=""/>
      <w:lvlJc w:val="left"/>
      <w:pPr>
        <w:ind w:left="500" w:hanging="360"/>
      </w:pPr>
      <w:rPr>
        <w:rFonts w:ascii="Symbol" w:hAnsi="Symbol" w:hint="default"/>
        <w:sz w:val="24"/>
        <w:szCs w:val="24"/>
      </w:rPr>
    </w:lvl>
    <w:lvl w:ilvl="1" w:tplc="6A302F9A">
      <w:start w:val="1"/>
      <w:numFmt w:val="bullet"/>
      <w:lvlText w:val="–"/>
      <w:lvlJc w:val="left"/>
      <w:pPr>
        <w:ind w:left="1396" w:hanging="360"/>
      </w:pPr>
      <w:rPr>
        <w:rFonts w:ascii="Times New Roman" w:hAnsi="Times New Roman" w:cs="Times New Roman" w:hint="default"/>
      </w:rPr>
    </w:lvl>
    <w:lvl w:ilvl="2" w:tplc="D7C2D57A">
      <w:start w:val="1"/>
      <w:numFmt w:val="bullet"/>
      <w:lvlText w:val="•"/>
      <w:lvlJc w:val="left"/>
      <w:pPr>
        <w:ind w:left="2292" w:hanging="360"/>
      </w:pPr>
    </w:lvl>
    <w:lvl w:ilvl="3" w:tplc="495486EE">
      <w:start w:val="1"/>
      <w:numFmt w:val="bullet"/>
      <w:lvlText w:val="•"/>
      <w:lvlJc w:val="left"/>
      <w:pPr>
        <w:ind w:left="3188" w:hanging="360"/>
      </w:pPr>
    </w:lvl>
    <w:lvl w:ilvl="4" w:tplc="E0B897FE">
      <w:start w:val="1"/>
      <w:numFmt w:val="bullet"/>
      <w:lvlText w:val="•"/>
      <w:lvlJc w:val="left"/>
      <w:pPr>
        <w:ind w:left="4084" w:hanging="360"/>
      </w:pPr>
    </w:lvl>
    <w:lvl w:ilvl="5" w:tplc="98209B20">
      <w:start w:val="1"/>
      <w:numFmt w:val="bullet"/>
      <w:lvlText w:val="•"/>
      <w:lvlJc w:val="left"/>
      <w:pPr>
        <w:ind w:left="4980" w:hanging="360"/>
      </w:pPr>
    </w:lvl>
    <w:lvl w:ilvl="6" w:tplc="8D8E2100">
      <w:start w:val="1"/>
      <w:numFmt w:val="bullet"/>
      <w:lvlText w:val="•"/>
      <w:lvlJc w:val="left"/>
      <w:pPr>
        <w:ind w:left="5876" w:hanging="360"/>
      </w:pPr>
    </w:lvl>
    <w:lvl w:ilvl="7" w:tplc="75FA5EF4">
      <w:start w:val="1"/>
      <w:numFmt w:val="bullet"/>
      <w:lvlText w:val="•"/>
      <w:lvlJc w:val="left"/>
      <w:pPr>
        <w:ind w:left="6772" w:hanging="360"/>
      </w:pPr>
    </w:lvl>
    <w:lvl w:ilvl="8" w:tplc="38AEFC0E">
      <w:start w:val="1"/>
      <w:numFmt w:val="bullet"/>
      <w:lvlText w:val="•"/>
      <w:lvlJc w:val="left"/>
      <w:pPr>
        <w:ind w:left="7668" w:hanging="360"/>
      </w:pPr>
    </w:lvl>
  </w:abstractNum>
  <w:abstractNum w:abstractNumId="86" w15:restartNumberingAfterBreak="0">
    <w:nsid w:val="4DAD247C"/>
    <w:multiLevelType w:val="hybridMultilevel"/>
    <w:tmpl w:val="B020535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DE4566F"/>
    <w:multiLevelType w:val="hybridMultilevel"/>
    <w:tmpl w:val="7F0205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4F595007"/>
    <w:multiLevelType w:val="hybridMultilevel"/>
    <w:tmpl w:val="E9A299D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FBB08EF"/>
    <w:multiLevelType w:val="hybridMultilevel"/>
    <w:tmpl w:val="F0F80AE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0AD495F"/>
    <w:multiLevelType w:val="hybridMultilevel"/>
    <w:tmpl w:val="888AB61A"/>
    <w:lvl w:ilvl="0" w:tplc="B4188A8C">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510628ED"/>
    <w:multiLevelType w:val="hybridMultilevel"/>
    <w:tmpl w:val="6B0E6A6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1957FE2"/>
    <w:multiLevelType w:val="hybridMultilevel"/>
    <w:tmpl w:val="2116CD5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520664C5"/>
    <w:multiLevelType w:val="hybridMultilevel"/>
    <w:tmpl w:val="FBC2EE0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522D5C5A"/>
    <w:multiLevelType w:val="hybridMultilevel"/>
    <w:tmpl w:val="3482C136"/>
    <w:lvl w:ilvl="0" w:tplc="E452E0C8">
      <w:start w:val="1"/>
      <w:numFmt w:val="decimal"/>
      <w:pStyle w:val="BSAnumbere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26F24AD"/>
    <w:multiLevelType w:val="hybridMultilevel"/>
    <w:tmpl w:val="E982B3C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29566FC"/>
    <w:multiLevelType w:val="hybridMultilevel"/>
    <w:tmpl w:val="58008D2A"/>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2EB356D"/>
    <w:multiLevelType w:val="hybridMultilevel"/>
    <w:tmpl w:val="FC0A911E"/>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5388412F"/>
    <w:multiLevelType w:val="hybridMultilevel"/>
    <w:tmpl w:val="FF643DC8"/>
    <w:lvl w:ilvl="0" w:tplc="FB34C6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3D14BDF"/>
    <w:multiLevelType w:val="hybridMultilevel"/>
    <w:tmpl w:val="8048D3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53DA299E"/>
    <w:multiLevelType w:val="hybridMultilevel"/>
    <w:tmpl w:val="9A46D9A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409148B"/>
    <w:multiLevelType w:val="hybridMultilevel"/>
    <w:tmpl w:val="C17A0AE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555450AE"/>
    <w:multiLevelType w:val="hybridMultilevel"/>
    <w:tmpl w:val="BCD2598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6344BDB"/>
    <w:multiLevelType w:val="hybridMultilevel"/>
    <w:tmpl w:val="A8043D3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4" w15:restartNumberingAfterBreak="0">
    <w:nsid w:val="572B5C73"/>
    <w:multiLevelType w:val="hybridMultilevel"/>
    <w:tmpl w:val="FEFCD61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7646F54"/>
    <w:multiLevelType w:val="hybridMultilevel"/>
    <w:tmpl w:val="78D045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58296B54"/>
    <w:multiLevelType w:val="hybridMultilevel"/>
    <w:tmpl w:val="A9580FD2"/>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94274FC"/>
    <w:multiLevelType w:val="hybridMultilevel"/>
    <w:tmpl w:val="FD50A27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360"/>
        </w:tabs>
        <w:ind w:left="360" w:hanging="360"/>
      </w:pPr>
      <w:rPr>
        <w:rFonts w:ascii="Symbol" w:hAnsi="Symbol" w:hint="default"/>
        <w:sz w:val="22"/>
        <w:szCs w:val="22"/>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8" w15:restartNumberingAfterBreak="0">
    <w:nsid w:val="59793D9F"/>
    <w:multiLevelType w:val="hybridMultilevel"/>
    <w:tmpl w:val="1BDE8A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9" w15:restartNumberingAfterBreak="0">
    <w:nsid w:val="5A1E7060"/>
    <w:multiLevelType w:val="hybridMultilevel"/>
    <w:tmpl w:val="E2D6EB8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0" w15:restartNumberingAfterBreak="0">
    <w:nsid w:val="5AF374FC"/>
    <w:multiLevelType w:val="hybridMultilevel"/>
    <w:tmpl w:val="BA5840E6"/>
    <w:lvl w:ilvl="0" w:tplc="72767F5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C3367F3"/>
    <w:multiLevelType w:val="hybridMultilevel"/>
    <w:tmpl w:val="AB7A0EC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15:restartNumberingAfterBreak="0">
    <w:nsid w:val="60462A62"/>
    <w:multiLevelType w:val="hybridMultilevel"/>
    <w:tmpl w:val="6B565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60A31DD9"/>
    <w:multiLevelType w:val="hybridMultilevel"/>
    <w:tmpl w:val="71D2ECEC"/>
    <w:lvl w:ilvl="0" w:tplc="6340F0EE">
      <w:start w:val="1"/>
      <w:numFmt w:val="decimal"/>
      <w:lvlText w:val="%1."/>
      <w:lvlJc w:val="left"/>
      <w:pPr>
        <w:ind w:left="500" w:hanging="360"/>
      </w:pPr>
      <w:rPr>
        <w:rFonts w:ascii="Times New Roman" w:eastAsia="Times New Roman" w:hAnsi="Times New Roman" w:hint="default"/>
        <w:sz w:val="24"/>
        <w:szCs w:val="24"/>
      </w:rPr>
    </w:lvl>
    <w:lvl w:ilvl="1" w:tplc="8A044DEC">
      <w:start w:val="1"/>
      <w:numFmt w:val="bullet"/>
      <w:lvlText w:val="•"/>
      <w:lvlJc w:val="left"/>
      <w:pPr>
        <w:ind w:left="1396" w:hanging="360"/>
      </w:pPr>
      <w:rPr>
        <w:rFonts w:hint="default"/>
      </w:rPr>
    </w:lvl>
    <w:lvl w:ilvl="2" w:tplc="D7C2D57A">
      <w:start w:val="1"/>
      <w:numFmt w:val="bullet"/>
      <w:lvlText w:val="•"/>
      <w:lvlJc w:val="left"/>
      <w:pPr>
        <w:ind w:left="2292" w:hanging="360"/>
      </w:pPr>
      <w:rPr>
        <w:rFonts w:hint="default"/>
      </w:rPr>
    </w:lvl>
    <w:lvl w:ilvl="3" w:tplc="495486EE">
      <w:start w:val="1"/>
      <w:numFmt w:val="bullet"/>
      <w:lvlText w:val="•"/>
      <w:lvlJc w:val="left"/>
      <w:pPr>
        <w:ind w:left="3188" w:hanging="360"/>
      </w:pPr>
      <w:rPr>
        <w:rFonts w:hint="default"/>
      </w:rPr>
    </w:lvl>
    <w:lvl w:ilvl="4" w:tplc="E0B897FE">
      <w:start w:val="1"/>
      <w:numFmt w:val="bullet"/>
      <w:lvlText w:val="•"/>
      <w:lvlJc w:val="left"/>
      <w:pPr>
        <w:ind w:left="4084" w:hanging="360"/>
      </w:pPr>
      <w:rPr>
        <w:rFonts w:hint="default"/>
      </w:rPr>
    </w:lvl>
    <w:lvl w:ilvl="5" w:tplc="98209B20">
      <w:start w:val="1"/>
      <w:numFmt w:val="bullet"/>
      <w:lvlText w:val="•"/>
      <w:lvlJc w:val="left"/>
      <w:pPr>
        <w:ind w:left="4980" w:hanging="360"/>
      </w:pPr>
      <w:rPr>
        <w:rFonts w:hint="default"/>
      </w:rPr>
    </w:lvl>
    <w:lvl w:ilvl="6" w:tplc="8D8E2100">
      <w:start w:val="1"/>
      <w:numFmt w:val="bullet"/>
      <w:lvlText w:val="•"/>
      <w:lvlJc w:val="left"/>
      <w:pPr>
        <w:ind w:left="5876" w:hanging="360"/>
      </w:pPr>
      <w:rPr>
        <w:rFonts w:hint="default"/>
      </w:rPr>
    </w:lvl>
    <w:lvl w:ilvl="7" w:tplc="75FA5EF4">
      <w:start w:val="1"/>
      <w:numFmt w:val="bullet"/>
      <w:lvlText w:val="•"/>
      <w:lvlJc w:val="left"/>
      <w:pPr>
        <w:ind w:left="6772" w:hanging="360"/>
      </w:pPr>
      <w:rPr>
        <w:rFonts w:hint="default"/>
      </w:rPr>
    </w:lvl>
    <w:lvl w:ilvl="8" w:tplc="38AEFC0E">
      <w:start w:val="1"/>
      <w:numFmt w:val="bullet"/>
      <w:lvlText w:val="•"/>
      <w:lvlJc w:val="left"/>
      <w:pPr>
        <w:ind w:left="7668" w:hanging="360"/>
      </w:pPr>
      <w:rPr>
        <w:rFonts w:hint="default"/>
      </w:rPr>
    </w:lvl>
  </w:abstractNum>
  <w:abstractNum w:abstractNumId="114" w15:restartNumberingAfterBreak="0">
    <w:nsid w:val="60C41267"/>
    <w:multiLevelType w:val="hybridMultilevel"/>
    <w:tmpl w:val="76D69188"/>
    <w:lvl w:ilvl="0" w:tplc="04090001">
      <w:start w:val="1"/>
      <w:numFmt w:val="bullet"/>
      <w:lvlText w:val=""/>
      <w:lvlJc w:val="left"/>
      <w:pPr>
        <w:tabs>
          <w:tab w:val="num" w:pos="720"/>
        </w:tabs>
        <w:ind w:left="720" w:hanging="360"/>
      </w:pPr>
      <w:rPr>
        <w:rFonts w:ascii="Symbol" w:hAnsi="Symbol" w:hint="default"/>
      </w:rPr>
    </w:lvl>
    <w:lvl w:ilvl="1" w:tplc="A1389002">
      <w:start w:val="1"/>
      <w:numFmt w:val="bullet"/>
      <w:lvlText w:val=""/>
      <w:lvlJc w:val="left"/>
      <w:pPr>
        <w:tabs>
          <w:tab w:val="num" w:pos="1080"/>
        </w:tabs>
        <w:ind w:left="1080" w:hanging="360"/>
      </w:pPr>
      <w:rPr>
        <w:rFonts w:ascii="Symbol" w:hAnsi="Symbol" w:hint="default"/>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610D7B59"/>
    <w:multiLevelType w:val="hybridMultilevel"/>
    <w:tmpl w:val="5D782CE8"/>
    <w:lvl w:ilvl="0" w:tplc="67383292">
      <w:start w:val="1"/>
      <w:numFmt w:val="decimal"/>
      <w:lvlText w:val="%1."/>
      <w:lvlJc w:val="left"/>
      <w:pPr>
        <w:tabs>
          <w:tab w:val="num" w:pos="360"/>
        </w:tabs>
        <w:ind w:left="360" w:hanging="360"/>
      </w:pPr>
      <w:rPr>
        <w:b w:val="0"/>
      </w:r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612047AD"/>
    <w:multiLevelType w:val="hybridMultilevel"/>
    <w:tmpl w:val="C72432A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15:restartNumberingAfterBreak="0">
    <w:nsid w:val="613C07E6"/>
    <w:multiLevelType w:val="hybridMultilevel"/>
    <w:tmpl w:val="649404E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1A25237"/>
    <w:multiLevelType w:val="hybridMultilevel"/>
    <w:tmpl w:val="AF083B7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1BD6AC8"/>
    <w:multiLevelType w:val="hybridMultilevel"/>
    <w:tmpl w:val="8F8A46F4"/>
    <w:lvl w:ilvl="0" w:tplc="04090001">
      <w:start w:val="1"/>
      <w:numFmt w:val="bullet"/>
      <w:lvlText w:val=""/>
      <w:lvlJc w:val="left"/>
      <w:pPr>
        <w:tabs>
          <w:tab w:val="num" w:pos="720"/>
        </w:tabs>
        <w:ind w:left="720" w:hanging="360"/>
      </w:pPr>
      <w:rPr>
        <w:rFonts w:ascii="Symbol" w:hAnsi="Symbol" w:hint="default"/>
      </w:rPr>
    </w:lvl>
    <w:lvl w:ilvl="1" w:tplc="61322194">
      <w:start w:val="1"/>
      <w:numFmt w:val="bullet"/>
      <w:pStyle w:val="Bullet-3rdlevelBSA-AML"/>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62756DC1"/>
    <w:multiLevelType w:val="hybridMultilevel"/>
    <w:tmpl w:val="23E2ED2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1" w15:restartNumberingAfterBreak="0">
    <w:nsid w:val="627A2B62"/>
    <w:multiLevelType w:val="hybridMultilevel"/>
    <w:tmpl w:val="7702EEEE"/>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5A130EE"/>
    <w:multiLevelType w:val="hybridMultilevel"/>
    <w:tmpl w:val="D24A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5A64E14"/>
    <w:multiLevelType w:val="hybridMultilevel"/>
    <w:tmpl w:val="365833B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67A20559"/>
    <w:multiLevelType w:val="hybridMultilevel"/>
    <w:tmpl w:val="9078F2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5" w15:restartNumberingAfterBreak="0">
    <w:nsid w:val="686832EE"/>
    <w:multiLevelType w:val="hybridMultilevel"/>
    <w:tmpl w:val="4A40084E"/>
    <w:lvl w:ilvl="0" w:tplc="B106BCF8">
      <w:start w:val="1"/>
      <w:numFmt w:val="bullet"/>
      <w:pStyle w:val="Bullet1stLevelBSA-AMLManu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68C104C3"/>
    <w:multiLevelType w:val="hybridMultilevel"/>
    <w:tmpl w:val="C870035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B904B2D"/>
    <w:multiLevelType w:val="hybridMultilevel"/>
    <w:tmpl w:val="8FEE079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C7166A6"/>
    <w:multiLevelType w:val="hybridMultilevel"/>
    <w:tmpl w:val="C1B843BC"/>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C83293B"/>
    <w:multiLevelType w:val="hybridMultilevel"/>
    <w:tmpl w:val="DA243F3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D7C0CFC"/>
    <w:multiLevelType w:val="hybridMultilevel"/>
    <w:tmpl w:val="844E368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D87140E"/>
    <w:multiLevelType w:val="hybridMultilevel"/>
    <w:tmpl w:val="118ED0CA"/>
    <w:lvl w:ilvl="0" w:tplc="1196EB0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E7437AC"/>
    <w:multiLevelType w:val="hybridMultilevel"/>
    <w:tmpl w:val="DD081FA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EC009EC"/>
    <w:multiLevelType w:val="hybridMultilevel"/>
    <w:tmpl w:val="8A9CEC7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ECE3742"/>
    <w:multiLevelType w:val="hybridMultilevel"/>
    <w:tmpl w:val="326E0638"/>
    <w:lvl w:ilvl="0" w:tplc="04090005">
      <w:start w:val="1"/>
      <w:numFmt w:val="bullet"/>
      <w:lvlText w:val=""/>
      <w:lvlJc w:val="left"/>
      <w:pPr>
        <w:tabs>
          <w:tab w:val="num" w:pos="1080"/>
        </w:tabs>
        <w:ind w:left="1080" w:hanging="360"/>
      </w:pPr>
      <w:rPr>
        <w:rFonts w:ascii="Wingdings" w:hAnsi="Wingdings" w:hint="default"/>
        <w:sz w:val="22"/>
        <w:szCs w:val="22"/>
      </w:rPr>
    </w:lvl>
    <w:lvl w:ilvl="1" w:tplc="04090005">
      <w:start w:val="1"/>
      <w:numFmt w:val="bullet"/>
      <w:lvlText w:val=""/>
      <w:lvlJc w:val="left"/>
      <w:pPr>
        <w:tabs>
          <w:tab w:val="num" w:pos="1440"/>
        </w:tabs>
        <w:ind w:left="1440" w:hanging="360"/>
      </w:pPr>
      <w:rPr>
        <w:rFonts w:ascii="Wingdings" w:hAnsi="Wingdings"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5" w15:restartNumberingAfterBreak="0">
    <w:nsid w:val="6FB83592"/>
    <w:multiLevelType w:val="hybridMultilevel"/>
    <w:tmpl w:val="C364552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86DC4"/>
    <w:multiLevelType w:val="hybridMultilevel"/>
    <w:tmpl w:val="92B0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04" w:hanging="360"/>
      </w:pPr>
      <w:rPr>
        <w:rFonts w:ascii="Courier New" w:hAnsi="Courier New" w:cs="Courier New" w:hint="default"/>
      </w:rPr>
    </w:lvl>
    <w:lvl w:ilvl="2" w:tplc="04090005" w:tentative="1">
      <w:start w:val="1"/>
      <w:numFmt w:val="bullet"/>
      <w:lvlText w:val=""/>
      <w:lvlJc w:val="left"/>
      <w:pPr>
        <w:ind w:left="1124" w:hanging="360"/>
      </w:pPr>
      <w:rPr>
        <w:rFonts w:ascii="Wingdings" w:hAnsi="Wingdings" w:hint="default"/>
      </w:rPr>
    </w:lvl>
    <w:lvl w:ilvl="3" w:tplc="04090001" w:tentative="1">
      <w:start w:val="1"/>
      <w:numFmt w:val="bullet"/>
      <w:lvlText w:val=""/>
      <w:lvlJc w:val="left"/>
      <w:pPr>
        <w:ind w:left="1844" w:hanging="360"/>
      </w:pPr>
      <w:rPr>
        <w:rFonts w:ascii="Symbol" w:hAnsi="Symbol" w:hint="default"/>
      </w:rPr>
    </w:lvl>
    <w:lvl w:ilvl="4" w:tplc="04090003" w:tentative="1">
      <w:start w:val="1"/>
      <w:numFmt w:val="bullet"/>
      <w:lvlText w:val="o"/>
      <w:lvlJc w:val="left"/>
      <w:pPr>
        <w:ind w:left="2564" w:hanging="360"/>
      </w:pPr>
      <w:rPr>
        <w:rFonts w:ascii="Courier New" w:hAnsi="Courier New" w:cs="Courier New" w:hint="default"/>
      </w:rPr>
    </w:lvl>
    <w:lvl w:ilvl="5" w:tplc="04090005" w:tentative="1">
      <w:start w:val="1"/>
      <w:numFmt w:val="bullet"/>
      <w:lvlText w:val=""/>
      <w:lvlJc w:val="left"/>
      <w:pPr>
        <w:ind w:left="3284" w:hanging="360"/>
      </w:pPr>
      <w:rPr>
        <w:rFonts w:ascii="Wingdings" w:hAnsi="Wingdings" w:hint="default"/>
      </w:rPr>
    </w:lvl>
    <w:lvl w:ilvl="6" w:tplc="04090001" w:tentative="1">
      <w:start w:val="1"/>
      <w:numFmt w:val="bullet"/>
      <w:lvlText w:val=""/>
      <w:lvlJc w:val="left"/>
      <w:pPr>
        <w:ind w:left="4004" w:hanging="360"/>
      </w:pPr>
      <w:rPr>
        <w:rFonts w:ascii="Symbol" w:hAnsi="Symbol" w:hint="default"/>
      </w:rPr>
    </w:lvl>
    <w:lvl w:ilvl="7" w:tplc="04090003" w:tentative="1">
      <w:start w:val="1"/>
      <w:numFmt w:val="bullet"/>
      <w:lvlText w:val="o"/>
      <w:lvlJc w:val="left"/>
      <w:pPr>
        <w:ind w:left="4724" w:hanging="360"/>
      </w:pPr>
      <w:rPr>
        <w:rFonts w:ascii="Courier New" w:hAnsi="Courier New" w:cs="Courier New" w:hint="default"/>
      </w:rPr>
    </w:lvl>
    <w:lvl w:ilvl="8" w:tplc="04090005" w:tentative="1">
      <w:start w:val="1"/>
      <w:numFmt w:val="bullet"/>
      <w:lvlText w:val=""/>
      <w:lvlJc w:val="left"/>
      <w:pPr>
        <w:ind w:left="5444" w:hanging="360"/>
      </w:pPr>
      <w:rPr>
        <w:rFonts w:ascii="Wingdings" w:hAnsi="Wingdings" w:hint="default"/>
      </w:rPr>
    </w:lvl>
  </w:abstractNum>
  <w:abstractNum w:abstractNumId="137" w15:restartNumberingAfterBreak="0">
    <w:nsid w:val="70E972FD"/>
    <w:multiLevelType w:val="hybridMultilevel"/>
    <w:tmpl w:val="1DF82A5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15:restartNumberingAfterBreak="0">
    <w:nsid w:val="725038F6"/>
    <w:multiLevelType w:val="hybridMultilevel"/>
    <w:tmpl w:val="69D44FDE"/>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9" w15:restartNumberingAfterBreak="0">
    <w:nsid w:val="73276410"/>
    <w:multiLevelType w:val="hybridMultilevel"/>
    <w:tmpl w:val="234C8B82"/>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35138B7"/>
    <w:multiLevelType w:val="hybridMultilevel"/>
    <w:tmpl w:val="E6829CE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73EA3949"/>
    <w:multiLevelType w:val="hybridMultilevel"/>
    <w:tmpl w:val="0256E7B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2" w15:restartNumberingAfterBreak="0">
    <w:nsid w:val="7475081D"/>
    <w:multiLevelType w:val="hybridMultilevel"/>
    <w:tmpl w:val="D9E6D3C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54650C7"/>
    <w:multiLevelType w:val="hybridMultilevel"/>
    <w:tmpl w:val="3B2A1B76"/>
    <w:lvl w:ilvl="0" w:tplc="C7EEAFCE">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61F4926"/>
    <w:multiLevelType w:val="hybridMultilevel"/>
    <w:tmpl w:val="828A5D36"/>
    <w:lvl w:ilvl="0" w:tplc="36E2E53C">
      <w:start w:val="1"/>
      <w:numFmt w:val="bullet"/>
      <w:pStyle w:val="Bulletinfootnote-1stlevel"/>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5" w15:restartNumberingAfterBreak="0">
    <w:nsid w:val="7758420C"/>
    <w:multiLevelType w:val="hybridMultilevel"/>
    <w:tmpl w:val="2B28E86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777A4ADB"/>
    <w:multiLevelType w:val="hybridMultilevel"/>
    <w:tmpl w:val="7D48C9E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87B5F4C"/>
    <w:multiLevelType w:val="hybridMultilevel"/>
    <w:tmpl w:val="C5E21E4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8" w15:restartNumberingAfterBreak="0">
    <w:nsid w:val="78A36398"/>
    <w:multiLevelType w:val="hybridMultilevel"/>
    <w:tmpl w:val="2DBCF20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AA308FC"/>
    <w:multiLevelType w:val="hybridMultilevel"/>
    <w:tmpl w:val="0C94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B362197"/>
    <w:multiLevelType w:val="hybridMultilevel"/>
    <w:tmpl w:val="BCF0BB58"/>
    <w:lvl w:ilvl="0" w:tplc="4D005A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B861008"/>
    <w:multiLevelType w:val="hybridMultilevel"/>
    <w:tmpl w:val="5F4A3236"/>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C175364"/>
    <w:multiLevelType w:val="hybridMultilevel"/>
    <w:tmpl w:val="BED8E398"/>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C301188"/>
    <w:multiLevelType w:val="hybridMultilevel"/>
    <w:tmpl w:val="FA2AAF5E"/>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C6B655D"/>
    <w:multiLevelType w:val="hybridMultilevel"/>
    <w:tmpl w:val="FAF4F43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D0F77D7"/>
    <w:multiLevelType w:val="hybridMultilevel"/>
    <w:tmpl w:val="9294AE6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DF329FC"/>
    <w:multiLevelType w:val="hybridMultilevel"/>
    <w:tmpl w:val="3D787A1E"/>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7" w15:restartNumberingAfterBreak="0">
    <w:nsid w:val="7E5D068E"/>
    <w:multiLevelType w:val="hybridMultilevel"/>
    <w:tmpl w:val="B680C45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8" w15:restartNumberingAfterBreak="0">
    <w:nsid w:val="7F471338"/>
    <w:multiLevelType w:val="hybridMultilevel"/>
    <w:tmpl w:val="EDA43C48"/>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82"/>
  </w:num>
  <w:num w:numId="3">
    <w:abstractNumId w:val="0"/>
  </w:num>
  <w:num w:numId="4">
    <w:abstractNumId w:val="107"/>
  </w:num>
  <w:num w:numId="5">
    <w:abstractNumId w:val="135"/>
  </w:num>
  <w:num w:numId="6">
    <w:abstractNumId w:val="45"/>
  </w:num>
  <w:num w:numId="7">
    <w:abstractNumId w:val="35"/>
  </w:num>
  <w:num w:numId="8">
    <w:abstractNumId w:val="139"/>
  </w:num>
  <w:num w:numId="9">
    <w:abstractNumId w:val="119"/>
  </w:num>
  <w:num w:numId="10">
    <w:abstractNumId w:val="64"/>
  </w:num>
  <w:num w:numId="11">
    <w:abstractNumId w:val="152"/>
  </w:num>
  <w:num w:numId="12">
    <w:abstractNumId w:val="68"/>
  </w:num>
  <w:num w:numId="13">
    <w:abstractNumId w:val="26"/>
  </w:num>
  <w:num w:numId="14">
    <w:abstractNumId w:val="1"/>
  </w:num>
  <w:num w:numId="15">
    <w:abstractNumId w:val="96"/>
  </w:num>
  <w:num w:numId="16">
    <w:abstractNumId w:val="79"/>
  </w:num>
  <w:num w:numId="17">
    <w:abstractNumId w:val="69"/>
  </w:num>
  <w:num w:numId="18">
    <w:abstractNumId w:val="114"/>
  </w:num>
  <w:num w:numId="19">
    <w:abstractNumId w:val="11"/>
  </w:num>
  <w:num w:numId="20">
    <w:abstractNumId w:val="9"/>
  </w:num>
  <w:num w:numId="21">
    <w:abstractNumId w:val="57"/>
  </w:num>
  <w:num w:numId="22">
    <w:abstractNumId w:val="153"/>
  </w:num>
  <w:num w:numId="23">
    <w:abstractNumId w:val="38"/>
  </w:num>
  <w:num w:numId="24">
    <w:abstractNumId w:val="33"/>
  </w:num>
  <w:num w:numId="25">
    <w:abstractNumId w:val="7"/>
  </w:num>
  <w:num w:numId="26">
    <w:abstractNumId w:val="36"/>
  </w:num>
  <w:num w:numId="27">
    <w:abstractNumId w:val="66"/>
  </w:num>
  <w:num w:numId="28">
    <w:abstractNumId w:val="138"/>
  </w:num>
  <w:num w:numId="29">
    <w:abstractNumId w:val="23"/>
  </w:num>
  <w:num w:numId="30">
    <w:abstractNumId w:val="155"/>
  </w:num>
  <w:num w:numId="31">
    <w:abstractNumId w:val="88"/>
  </w:num>
  <w:num w:numId="32">
    <w:abstractNumId w:val="148"/>
  </w:num>
  <w:num w:numId="33">
    <w:abstractNumId w:val="140"/>
  </w:num>
  <w:num w:numId="34">
    <w:abstractNumId w:val="20"/>
  </w:num>
  <w:num w:numId="35">
    <w:abstractNumId w:val="112"/>
  </w:num>
  <w:num w:numId="36">
    <w:abstractNumId w:val="72"/>
  </w:num>
  <w:num w:numId="37">
    <w:abstractNumId w:val="157"/>
  </w:num>
  <w:num w:numId="38">
    <w:abstractNumId w:val="133"/>
  </w:num>
  <w:num w:numId="39">
    <w:abstractNumId w:val="17"/>
  </w:num>
  <w:num w:numId="40">
    <w:abstractNumId w:val="127"/>
  </w:num>
  <w:num w:numId="41">
    <w:abstractNumId w:val="145"/>
  </w:num>
  <w:num w:numId="42">
    <w:abstractNumId w:val="60"/>
  </w:num>
  <w:num w:numId="43">
    <w:abstractNumId w:val="142"/>
  </w:num>
  <w:num w:numId="44">
    <w:abstractNumId w:val="75"/>
  </w:num>
  <w:num w:numId="45">
    <w:abstractNumId w:val="83"/>
  </w:num>
  <w:num w:numId="46">
    <w:abstractNumId w:val="141"/>
  </w:num>
  <w:num w:numId="47">
    <w:abstractNumId w:val="129"/>
  </w:num>
  <w:num w:numId="48">
    <w:abstractNumId w:val="8"/>
  </w:num>
  <w:num w:numId="49">
    <w:abstractNumId w:val="99"/>
  </w:num>
  <w:num w:numId="50">
    <w:abstractNumId w:val="44"/>
  </w:num>
  <w:num w:numId="51">
    <w:abstractNumId w:val="13"/>
  </w:num>
  <w:num w:numId="52">
    <w:abstractNumId w:val="53"/>
  </w:num>
  <w:num w:numId="53">
    <w:abstractNumId w:val="2"/>
  </w:num>
  <w:num w:numId="54">
    <w:abstractNumId w:val="156"/>
  </w:num>
  <w:num w:numId="55">
    <w:abstractNumId w:val="89"/>
  </w:num>
  <w:num w:numId="56">
    <w:abstractNumId w:val="102"/>
  </w:num>
  <w:num w:numId="57">
    <w:abstractNumId w:val="55"/>
  </w:num>
  <w:num w:numId="58">
    <w:abstractNumId w:val="154"/>
  </w:num>
  <w:num w:numId="59">
    <w:abstractNumId w:val="76"/>
  </w:num>
  <w:num w:numId="60">
    <w:abstractNumId w:val="128"/>
  </w:num>
  <w:num w:numId="61">
    <w:abstractNumId w:val="24"/>
  </w:num>
  <w:num w:numId="62">
    <w:abstractNumId w:val="101"/>
  </w:num>
  <w:num w:numId="63">
    <w:abstractNumId w:val="21"/>
  </w:num>
  <w:num w:numId="64">
    <w:abstractNumId w:val="120"/>
  </w:num>
  <w:num w:numId="65">
    <w:abstractNumId w:val="61"/>
  </w:num>
  <w:num w:numId="66">
    <w:abstractNumId w:val="46"/>
  </w:num>
  <w:num w:numId="67">
    <w:abstractNumId w:val="97"/>
  </w:num>
  <w:num w:numId="68">
    <w:abstractNumId w:val="70"/>
  </w:num>
  <w:num w:numId="69">
    <w:abstractNumId w:val="63"/>
  </w:num>
  <w:num w:numId="70">
    <w:abstractNumId w:val="22"/>
  </w:num>
  <w:num w:numId="71">
    <w:abstractNumId w:val="28"/>
  </w:num>
  <w:num w:numId="72">
    <w:abstractNumId w:val="18"/>
  </w:num>
  <w:num w:numId="73">
    <w:abstractNumId w:val="158"/>
  </w:num>
  <w:num w:numId="74">
    <w:abstractNumId w:val="3"/>
  </w:num>
  <w:num w:numId="75">
    <w:abstractNumId w:val="30"/>
  </w:num>
  <w:num w:numId="76">
    <w:abstractNumId w:val="32"/>
  </w:num>
  <w:num w:numId="77">
    <w:abstractNumId w:val="16"/>
  </w:num>
  <w:num w:numId="78">
    <w:abstractNumId w:val="29"/>
  </w:num>
  <w:num w:numId="79">
    <w:abstractNumId w:val="111"/>
  </w:num>
  <w:num w:numId="80">
    <w:abstractNumId w:val="50"/>
  </w:num>
  <w:num w:numId="81">
    <w:abstractNumId w:val="92"/>
  </w:num>
  <w:num w:numId="82">
    <w:abstractNumId w:val="84"/>
  </w:num>
  <w:num w:numId="83">
    <w:abstractNumId w:val="137"/>
  </w:num>
  <w:num w:numId="84">
    <w:abstractNumId w:val="86"/>
  </w:num>
  <w:num w:numId="85">
    <w:abstractNumId w:val="123"/>
  </w:num>
  <w:num w:numId="86">
    <w:abstractNumId w:val="10"/>
  </w:num>
  <w:num w:numId="87">
    <w:abstractNumId w:val="65"/>
  </w:num>
  <w:num w:numId="88">
    <w:abstractNumId w:val="51"/>
  </w:num>
  <w:num w:numId="89">
    <w:abstractNumId w:val="104"/>
  </w:num>
  <w:num w:numId="90">
    <w:abstractNumId w:val="6"/>
  </w:num>
  <w:num w:numId="91">
    <w:abstractNumId w:val="73"/>
  </w:num>
  <w:num w:numId="92">
    <w:abstractNumId w:val="52"/>
  </w:num>
  <w:num w:numId="93">
    <w:abstractNumId w:val="37"/>
  </w:num>
  <w:num w:numId="94">
    <w:abstractNumId w:val="12"/>
  </w:num>
  <w:num w:numId="95">
    <w:abstractNumId w:val="144"/>
  </w:num>
  <w:num w:numId="96">
    <w:abstractNumId w:val="132"/>
  </w:num>
  <w:num w:numId="97">
    <w:abstractNumId w:val="31"/>
  </w:num>
  <w:num w:numId="98">
    <w:abstractNumId w:val="147"/>
  </w:num>
  <w:num w:numId="99">
    <w:abstractNumId w:val="100"/>
  </w:num>
  <w:num w:numId="100">
    <w:abstractNumId w:val="116"/>
  </w:num>
  <w:num w:numId="101">
    <w:abstractNumId w:val="126"/>
  </w:num>
  <w:num w:numId="102">
    <w:abstractNumId w:val="146"/>
  </w:num>
  <w:num w:numId="103">
    <w:abstractNumId w:val="14"/>
  </w:num>
  <w:num w:numId="104">
    <w:abstractNumId w:val="118"/>
  </w:num>
  <w:num w:numId="105">
    <w:abstractNumId w:val="93"/>
  </w:num>
  <w:num w:numId="106">
    <w:abstractNumId w:val="130"/>
  </w:num>
  <w:num w:numId="107">
    <w:abstractNumId w:val="15"/>
  </w:num>
  <w:num w:numId="108">
    <w:abstractNumId w:val="91"/>
  </w:num>
  <w:num w:numId="109">
    <w:abstractNumId w:val="71"/>
  </w:num>
  <w:num w:numId="110">
    <w:abstractNumId w:val="87"/>
  </w:num>
  <w:num w:numId="111">
    <w:abstractNumId w:val="41"/>
  </w:num>
  <w:num w:numId="112">
    <w:abstractNumId w:val="105"/>
  </w:num>
  <w:num w:numId="113">
    <w:abstractNumId w:val="62"/>
  </w:num>
  <w:num w:numId="114">
    <w:abstractNumId w:val="34"/>
  </w:num>
  <w:num w:numId="115">
    <w:abstractNumId w:val="98"/>
  </w:num>
  <w:num w:numId="116">
    <w:abstractNumId w:val="115"/>
  </w:num>
  <w:num w:numId="117">
    <w:abstractNumId w:val="42"/>
  </w:num>
  <w:num w:numId="118">
    <w:abstractNumId w:val="121"/>
  </w:num>
  <w:num w:numId="119">
    <w:abstractNumId w:val="90"/>
  </w:num>
  <w:num w:numId="120">
    <w:abstractNumId w:val="27"/>
  </w:num>
  <w:num w:numId="121">
    <w:abstractNumId w:val="5"/>
  </w:num>
  <w:num w:numId="122">
    <w:abstractNumId w:val="58"/>
  </w:num>
  <w:num w:numId="123">
    <w:abstractNumId w:val="109"/>
  </w:num>
  <w:num w:numId="124">
    <w:abstractNumId w:val="117"/>
  </w:num>
  <w:num w:numId="125">
    <w:abstractNumId w:val="106"/>
  </w:num>
  <w:num w:numId="126">
    <w:abstractNumId w:val="39"/>
  </w:num>
  <w:num w:numId="127">
    <w:abstractNumId w:val="143"/>
  </w:num>
  <w:num w:numId="128">
    <w:abstractNumId w:val="81"/>
  </w:num>
  <w:num w:numId="129">
    <w:abstractNumId w:val="151"/>
  </w:num>
  <w:num w:numId="130">
    <w:abstractNumId w:val="150"/>
  </w:num>
  <w:num w:numId="131">
    <w:abstractNumId w:val="110"/>
  </w:num>
  <w:num w:numId="132">
    <w:abstractNumId w:val="149"/>
  </w:num>
  <w:num w:numId="1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9"/>
  </w:num>
  <w:num w:numId="13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4"/>
  </w:num>
  <w:num w:numId="140">
    <w:abstractNumId w:val="80"/>
  </w:num>
  <w:num w:numId="141">
    <w:abstractNumId w:val="95"/>
  </w:num>
  <w:num w:numId="142">
    <w:abstractNumId w:val="103"/>
  </w:num>
  <w:num w:numId="143">
    <w:abstractNumId w:val="134"/>
  </w:num>
  <w:num w:numId="144">
    <w:abstractNumId w:val="122"/>
  </w:num>
  <w:num w:numId="145">
    <w:abstractNumId w:val="40"/>
  </w:num>
  <w:num w:numId="146">
    <w:abstractNumId w:val="125"/>
  </w:num>
  <w:num w:numId="147">
    <w:abstractNumId w:val="4"/>
  </w:num>
  <w:num w:numId="148">
    <w:abstractNumId w:val="78"/>
    <w:lvlOverride w:ilvl="0">
      <w:startOverride w:val="1"/>
    </w:lvlOverride>
  </w:num>
  <w:num w:numId="149">
    <w:abstractNumId w:val="131"/>
  </w:num>
  <w:num w:numId="150">
    <w:abstractNumId w:val="94"/>
  </w:num>
  <w:num w:numId="151">
    <w:abstractNumId w:val="48"/>
  </w:num>
  <w:num w:numId="152">
    <w:abstractNumId w:val="94"/>
    <w:lvlOverride w:ilvl="0">
      <w:startOverride w:val="1"/>
    </w:lvlOverride>
  </w:num>
  <w:num w:numId="153">
    <w:abstractNumId w:val="94"/>
    <w:lvlOverride w:ilvl="0">
      <w:startOverride w:val="1"/>
    </w:lvlOverride>
  </w:num>
  <w:num w:numId="154">
    <w:abstractNumId w:val="94"/>
    <w:lvlOverride w:ilvl="0">
      <w:startOverride w:val="1"/>
    </w:lvlOverride>
  </w:num>
  <w:num w:numId="155">
    <w:abstractNumId w:val="113"/>
    <w:lvlOverride w:ilvl="0">
      <w:startOverride w:val="1"/>
    </w:lvlOverride>
    <w:lvlOverride w:ilvl="1"/>
    <w:lvlOverride w:ilvl="2"/>
    <w:lvlOverride w:ilvl="3"/>
    <w:lvlOverride w:ilvl="4"/>
    <w:lvlOverride w:ilvl="5"/>
    <w:lvlOverride w:ilvl="6"/>
    <w:lvlOverride w:ilvl="7"/>
    <w:lvlOverride w:ilvl="8"/>
  </w:num>
  <w:num w:numId="156">
    <w:abstractNumId w:val="67"/>
  </w:num>
  <w:num w:numId="157">
    <w:abstractNumId w:val="85"/>
  </w:num>
  <w:num w:numId="158">
    <w:abstractNumId w:val="43"/>
  </w:num>
  <w:num w:numId="159">
    <w:abstractNumId w:val="94"/>
    <w:lvlOverride w:ilvl="0">
      <w:startOverride w:val="1"/>
    </w:lvlOverride>
  </w:num>
  <w:num w:numId="1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6"/>
  </w:num>
  <w:num w:numId="162">
    <w:abstractNumId w:val="136"/>
  </w:num>
  <w:num w:numId="163">
    <w:abstractNumId w:val="113"/>
  </w:num>
  <w:num w:numId="164">
    <w:abstractNumId w:val="94"/>
    <w:lvlOverride w:ilvl="0">
      <w:startOverride w:val="1"/>
    </w:lvlOverride>
  </w:num>
  <w:num w:numId="165">
    <w:abstractNumId w:val="94"/>
    <w:lvlOverride w:ilvl="0">
      <w:startOverride w:val="1"/>
    </w:lvlOverride>
  </w:num>
  <w:num w:numId="166">
    <w:abstractNumId w:val="77"/>
  </w:num>
  <w:num w:numId="167">
    <w:abstractNumId w:val="94"/>
    <w:lvlOverride w:ilvl="0">
      <w:startOverride w:val="1"/>
    </w:lvlOverride>
  </w:num>
  <w:num w:numId="168">
    <w:abstractNumId w:val="94"/>
  </w:num>
  <w:num w:numId="169">
    <w:abstractNumId w:val="94"/>
    <w:lvlOverride w:ilvl="0">
      <w:startOverride w:val="2"/>
    </w:lvlOverride>
  </w:num>
  <w:num w:numId="170">
    <w:abstractNumId w:val="94"/>
    <w:lvlOverride w:ilvl="0">
      <w:startOverride w:val="1"/>
    </w:lvlOverride>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3B"/>
    <w:rsid w:val="00000491"/>
    <w:rsid w:val="000021E6"/>
    <w:rsid w:val="0000473A"/>
    <w:rsid w:val="00005EFD"/>
    <w:rsid w:val="00011D67"/>
    <w:rsid w:val="00013D38"/>
    <w:rsid w:val="00013E69"/>
    <w:rsid w:val="00016F95"/>
    <w:rsid w:val="00026255"/>
    <w:rsid w:val="00031335"/>
    <w:rsid w:val="00040037"/>
    <w:rsid w:val="00042DB9"/>
    <w:rsid w:val="000433EC"/>
    <w:rsid w:val="000437F4"/>
    <w:rsid w:val="000565FD"/>
    <w:rsid w:val="000600DC"/>
    <w:rsid w:val="000608AE"/>
    <w:rsid w:val="000638C4"/>
    <w:rsid w:val="00067544"/>
    <w:rsid w:val="000764F6"/>
    <w:rsid w:val="00080FBC"/>
    <w:rsid w:val="000811B5"/>
    <w:rsid w:val="0008610B"/>
    <w:rsid w:val="00091E4E"/>
    <w:rsid w:val="00095D25"/>
    <w:rsid w:val="000A08F5"/>
    <w:rsid w:val="000A0C67"/>
    <w:rsid w:val="000A7992"/>
    <w:rsid w:val="000B3878"/>
    <w:rsid w:val="000B7FE8"/>
    <w:rsid w:val="000C2141"/>
    <w:rsid w:val="000C3768"/>
    <w:rsid w:val="000D6A9E"/>
    <w:rsid w:val="000D7704"/>
    <w:rsid w:val="000E03D6"/>
    <w:rsid w:val="000E1198"/>
    <w:rsid w:val="000E3BDA"/>
    <w:rsid w:val="000E4AA8"/>
    <w:rsid w:val="000E6A92"/>
    <w:rsid w:val="000F13D9"/>
    <w:rsid w:val="000F1484"/>
    <w:rsid w:val="000F2B65"/>
    <w:rsid w:val="000F3A99"/>
    <w:rsid w:val="000F65A0"/>
    <w:rsid w:val="001052C2"/>
    <w:rsid w:val="00107D5F"/>
    <w:rsid w:val="001230B2"/>
    <w:rsid w:val="00132BA1"/>
    <w:rsid w:val="00133102"/>
    <w:rsid w:val="00135C73"/>
    <w:rsid w:val="00137930"/>
    <w:rsid w:val="00140BAF"/>
    <w:rsid w:val="001477DE"/>
    <w:rsid w:val="0015681B"/>
    <w:rsid w:val="001610A7"/>
    <w:rsid w:val="001622EF"/>
    <w:rsid w:val="00170D75"/>
    <w:rsid w:val="001854B9"/>
    <w:rsid w:val="001922B2"/>
    <w:rsid w:val="0019434A"/>
    <w:rsid w:val="001962D7"/>
    <w:rsid w:val="001A1250"/>
    <w:rsid w:val="001A1355"/>
    <w:rsid w:val="001A13EE"/>
    <w:rsid w:val="001A2D93"/>
    <w:rsid w:val="001A4D53"/>
    <w:rsid w:val="001B064C"/>
    <w:rsid w:val="001B16BF"/>
    <w:rsid w:val="001B38E9"/>
    <w:rsid w:val="001B5502"/>
    <w:rsid w:val="001C53FE"/>
    <w:rsid w:val="001C5990"/>
    <w:rsid w:val="001C5E2C"/>
    <w:rsid w:val="001D59C2"/>
    <w:rsid w:val="001D73AF"/>
    <w:rsid w:val="001E1166"/>
    <w:rsid w:val="001E3177"/>
    <w:rsid w:val="001E32B3"/>
    <w:rsid w:val="001E352F"/>
    <w:rsid w:val="001F20D7"/>
    <w:rsid w:val="001F3036"/>
    <w:rsid w:val="002032E7"/>
    <w:rsid w:val="00203FC1"/>
    <w:rsid w:val="00206B5C"/>
    <w:rsid w:val="002114C7"/>
    <w:rsid w:val="0021220E"/>
    <w:rsid w:val="0022161D"/>
    <w:rsid w:val="0022563D"/>
    <w:rsid w:val="00230897"/>
    <w:rsid w:val="002320A0"/>
    <w:rsid w:val="00241344"/>
    <w:rsid w:val="002430C9"/>
    <w:rsid w:val="00251EC2"/>
    <w:rsid w:val="00253046"/>
    <w:rsid w:val="002708D0"/>
    <w:rsid w:val="002830DA"/>
    <w:rsid w:val="002864A8"/>
    <w:rsid w:val="00286AA7"/>
    <w:rsid w:val="00291137"/>
    <w:rsid w:val="00291DFD"/>
    <w:rsid w:val="00296D58"/>
    <w:rsid w:val="002A336E"/>
    <w:rsid w:val="002A36EE"/>
    <w:rsid w:val="002A79FF"/>
    <w:rsid w:val="002B2B0F"/>
    <w:rsid w:val="002B3ADD"/>
    <w:rsid w:val="002C418B"/>
    <w:rsid w:val="002D51A9"/>
    <w:rsid w:val="002D6F83"/>
    <w:rsid w:val="002E41DE"/>
    <w:rsid w:val="002E4AEC"/>
    <w:rsid w:val="002F4543"/>
    <w:rsid w:val="003006AD"/>
    <w:rsid w:val="00300C81"/>
    <w:rsid w:val="00302A93"/>
    <w:rsid w:val="003120B9"/>
    <w:rsid w:val="00321A04"/>
    <w:rsid w:val="003313BA"/>
    <w:rsid w:val="00331564"/>
    <w:rsid w:val="0033245C"/>
    <w:rsid w:val="00336272"/>
    <w:rsid w:val="0034095A"/>
    <w:rsid w:val="00341F8F"/>
    <w:rsid w:val="00350ABF"/>
    <w:rsid w:val="00354903"/>
    <w:rsid w:val="00361067"/>
    <w:rsid w:val="003613B1"/>
    <w:rsid w:val="0036294D"/>
    <w:rsid w:val="00364371"/>
    <w:rsid w:val="0038115B"/>
    <w:rsid w:val="00390E18"/>
    <w:rsid w:val="00390F67"/>
    <w:rsid w:val="0039343C"/>
    <w:rsid w:val="00393AB2"/>
    <w:rsid w:val="003963B7"/>
    <w:rsid w:val="00397E1E"/>
    <w:rsid w:val="003A2FC9"/>
    <w:rsid w:val="003A352B"/>
    <w:rsid w:val="003A7EA3"/>
    <w:rsid w:val="003B05BD"/>
    <w:rsid w:val="003B1334"/>
    <w:rsid w:val="003B367E"/>
    <w:rsid w:val="003B39D3"/>
    <w:rsid w:val="003B6E99"/>
    <w:rsid w:val="003B7C79"/>
    <w:rsid w:val="003C4691"/>
    <w:rsid w:val="003C4D2E"/>
    <w:rsid w:val="003C54E6"/>
    <w:rsid w:val="003E6401"/>
    <w:rsid w:val="003F7204"/>
    <w:rsid w:val="004113CA"/>
    <w:rsid w:val="004175E3"/>
    <w:rsid w:val="00420D3B"/>
    <w:rsid w:val="00422FE4"/>
    <w:rsid w:val="00423F78"/>
    <w:rsid w:val="004247EE"/>
    <w:rsid w:val="0043500C"/>
    <w:rsid w:val="004441F8"/>
    <w:rsid w:val="00450312"/>
    <w:rsid w:val="00450605"/>
    <w:rsid w:val="00450BC4"/>
    <w:rsid w:val="00451E58"/>
    <w:rsid w:val="0046554C"/>
    <w:rsid w:val="00465A34"/>
    <w:rsid w:val="00465B48"/>
    <w:rsid w:val="0047321C"/>
    <w:rsid w:val="00476043"/>
    <w:rsid w:val="004814EA"/>
    <w:rsid w:val="004859A5"/>
    <w:rsid w:val="0049233F"/>
    <w:rsid w:val="004A04CD"/>
    <w:rsid w:val="004A2E44"/>
    <w:rsid w:val="004A4951"/>
    <w:rsid w:val="004A6E19"/>
    <w:rsid w:val="004C031F"/>
    <w:rsid w:val="004C7ED1"/>
    <w:rsid w:val="004E1962"/>
    <w:rsid w:val="004F5B93"/>
    <w:rsid w:val="004F7202"/>
    <w:rsid w:val="00502BC0"/>
    <w:rsid w:val="005072A8"/>
    <w:rsid w:val="005108A9"/>
    <w:rsid w:val="0053089C"/>
    <w:rsid w:val="00532482"/>
    <w:rsid w:val="0054012F"/>
    <w:rsid w:val="00541681"/>
    <w:rsid w:val="00541DCC"/>
    <w:rsid w:val="00552472"/>
    <w:rsid w:val="0055581F"/>
    <w:rsid w:val="005613A3"/>
    <w:rsid w:val="00562442"/>
    <w:rsid w:val="0056746E"/>
    <w:rsid w:val="005732CF"/>
    <w:rsid w:val="00580D31"/>
    <w:rsid w:val="00582075"/>
    <w:rsid w:val="00591048"/>
    <w:rsid w:val="005926ED"/>
    <w:rsid w:val="00596E6F"/>
    <w:rsid w:val="005A0A8D"/>
    <w:rsid w:val="005A32D6"/>
    <w:rsid w:val="005A4920"/>
    <w:rsid w:val="005A5A5B"/>
    <w:rsid w:val="005A6B32"/>
    <w:rsid w:val="005B0593"/>
    <w:rsid w:val="005C5DE7"/>
    <w:rsid w:val="005C6C30"/>
    <w:rsid w:val="005C754E"/>
    <w:rsid w:val="005D22DD"/>
    <w:rsid w:val="005F042A"/>
    <w:rsid w:val="005F0510"/>
    <w:rsid w:val="005F0AE1"/>
    <w:rsid w:val="005F25D6"/>
    <w:rsid w:val="00612D77"/>
    <w:rsid w:val="0061577F"/>
    <w:rsid w:val="00620F86"/>
    <w:rsid w:val="00624B63"/>
    <w:rsid w:val="006313B4"/>
    <w:rsid w:val="00632814"/>
    <w:rsid w:val="00632FE6"/>
    <w:rsid w:val="00635855"/>
    <w:rsid w:val="006425E1"/>
    <w:rsid w:val="006441CB"/>
    <w:rsid w:val="0064624C"/>
    <w:rsid w:val="00646F9D"/>
    <w:rsid w:val="00656575"/>
    <w:rsid w:val="006626D7"/>
    <w:rsid w:val="006650AE"/>
    <w:rsid w:val="006664C0"/>
    <w:rsid w:val="00670E25"/>
    <w:rsid w:val="00677F55"/>
    <w:rsid w:val="00681D58"/>
    <w:rsid w:val="006858C1"/>
    <w:rsid w:val="00685BD8"/>
    <w:rsid w:val="00691202"/>
    <w:rsid w:val="0069496B"/>
    <w:rsid w:val="006B1F8C"/>
    <w:rsid w:val="006B73E4"/>
    <w:rsid w:val="006C0A6B"/>
    <w:rsid w:val="006C1E80"/>
    <w:rsid w:val="006C40F9"/>
    <w:rsid w:val="006D1EDE"/>
    <w:rsid w:val="006E7D64"/>
    <w:rsid w:val="006F008D"/>
    <w:rsid w:val="006F0265"/>
    <w:rsid w:val="006F07F7"/>
    <w:rsid w:val="006F6EA7"/>
    <w:rsid w:val="00707E14"/>
    <w:rsid w:val="00711D4F"/>
    <w:rsid w:val="00714156"/>
    <w:rsid w:val="0071470E"/>
    <w:rsid w:val="0071593A"/>
    <w:rsid w:val="00723F2B"/>
    <w:rsid w:val="007320F8"/>
    <w:rsid w:val="00734C04"/>
    <w:rsid w:val="00742BB7"/>
    <w:rsid w:val="00745E24"/>
    <w:rsid w:val="00750FA6"/>
    <w:rsid w:val="00756A65"/>
    <w:rsid w:val="00757244"/>
    <w:rsid w:val="00765DAC"/>
    <w:rsid w:val="00766279"/>
    <w:rsid w:val="00777014"/>
    <w:rsid w:val="00780060"/>
    <w:rsid w:val="00785E37"/>
    <w:rsid w:val="0078642A"/>
    <w:rsid w:val="00792C11"/>
    <w:rsid w:val="007959BA"/>
    <w:rsid w:val="00796BD4"/>
    <w:rsid w:val="007A4F14"/>
    <w:rsid w:val="007C1DBC"/>
    <w:rsid w:val="007C2D86"/>
    <w:rsid w:val="007D794E"/>
    <w:rsid w:val="007E044A"/>
    <w:rsid w:val="007E2537"/>
    <w:rsid w:val="007E5CCB"/>
    <w:rsid w:val="007F2B1A"/>
    <w:rsid w:val="00823902"/>
    <w:rsid w:val="00823BC2"/>
    <w:rsid w:val="008322EB"/>
    <w:rsid w:val="0083391B"/>
    <w:rsid w:val="00840E6A"/>
    <w:rsid w:val="008536EF"/>
    <w:rsid w:val="00871900"/>
    <w:rsid w:val="00872F8C"/>
    <w:rsid w:val="00881B89"/>
    <w:rsid w:val="00884A04"/>
    <w:rsid w:val="00895E62"/>
    <w:rsid w:val="008B517E"/>
    <w:rsid w:val="008B776C"/>
    <w:rsid w:val="008C4D13"/>
    <w:rsid w:val="008D29A7"/>
    <w:rsid w:val="008D56B5"/>
    <w:rsid w:val="008D6794"/>
    <w:rsid w:val="008E1541"/>
    <w:rsid w:val="008E194E"/>
    <w:rsid w:val="008E2076"/>
    <w:rsid w:val="008F2F0F"/>
    <w:rsid w:val="008F37B6"/>
    <w:rsid w:val="00902DB7"/>
    <w:rsid w:val="00903387"/>
    <w:rsid w:val="009055D6"/>
    <w:rsid w:val="00913037"/>
    <w:rsid w:val="00916408"/>
    <w:rsid w:val="00923130"/>
    <w:rsid w:val="0093413D"/>
    <w:rsid w:val="009419F4"/>
    <w:rsid w:val="009472D6"/>
    <w:rsid w:val="00947524"/>
    <w:rsid w:val="00962293"/>
    <w:rsid w:val="00964173"/>
    <w:rsid w:val="00967EDB"/>
    <w:rsid w:val="00976873"/>
    <w:rsid w:val="009803DF"/>
    <w:rsid w:val="00981A17"/>
    <w:rsid w:val="00985719"/>
    <w:rsid w:val="009A22E3"/>
    <w:rsid w:val="009A36FA"/>
    <w:rsid w:val="009A5A0B"/>
    <w:rsid w:val="009A6FA2"/>
    <w:rsid w:val="009A7022"/>
    <w:rsid w:val="009A7C6F"/>
    <w:rsid w:val="009A7F49"/>
    <w:rsid w:val="009B3B97"/>
    <w:rsid w:val="009C1916"/>
    <w:rsid w:val="009C2F07"/>
    <w:rsid w:val="009C3314"/>
    <w:rsid w:val="009C3EA4"/>
    <w:rsid w:val="009D1419"/>
    <w:rsid w:val="009D4274"/>
    <w:rsid w:val="009E0F3B"/>
    <w:rsid w:val="009E193E"/>
    <w:rsid w:val="009E7ACF"/>
    <w:rsid w:val="009F4A61"/>
    <w:rsid w:val="009F5EDF"/>
    <w:rsid w:val="009F6AEC"/>
    <w:rsid w:val="00A0006C"/>
    <w:rsid w:val="00A02AA3"/>
    <w:rsid w:val="00A04177"/>
    <w:rsid w:val="00A057C0"/>
    <w:rsid w:val="00A1469D"/>
    <w:rsid w:val="00A31855"/>
    <w:rsid w:val="00A375BF"/>
    <w:rsid w:val="00A40ACB"/>
    <w:rsid w:val="00A50278"/>
    <w:rsid w:val="00A60AE8"/>
    <w:rsid w:val="00A67011"/>
    <w:rsid w:val="00A734AC"/>
    <w:rsid w:val="00A95A64"/>
    <w:rsid w:val="00A9613B"/>
    <w:rsid w:val="00AA08CE"/>
    <w:rsid w:val="00AB1D42"/>
    <w:rsid w:val="00AB3420"/>
    <w:rsid w:val="00AB3C1D"/>
    <w:rsid w:val="00AC1C97"/>
    <w:rsid w:val="00AC48B4"/>
    <w:rsid w:val="00AD005F"/>
    <w:rsid w:val="00AD01A0"/>
    <w:rsid w:val="00AD0625"/>
    <w:rsid w:val="00AE0DB7"/>
    <w:rsid w:val="00AE65F9"/>
    <w:rsid w:val="00AF0B65"/>
    <w:rsid w:val="00AF275D"/>
    <w:rsid w:val="00AF63C8"/>
    <w:rsid w:val="00AF7B8C"/>
    <w:rsid w:val="00B05174"/>
    <w:rsid w:val="00B21C2D"/>
    <w:rsid w:val="00B264CB"/>
    <w:rsid w:val="00B333C1"/>
    <w:rsid w:val="00B40D14"/>
    <w:rsid w:val="00B46C84"/>
    <w:rsid w:val="00B50F19"/>
    <w:rsid w:val="00B522A0"/>
    <w:rsid w:val="00B5370D"/>
    <w:rsid w:val="00B55AB6"/>
    <w:rsid w:val="00B56874"/>
    <w:rsid w:val="00B56B1A"/>
    <w:rsid w:val="00B600C8"/>
    <w:rsid w:val="00B6308F"/>
    <w:rsid w:val="00B65D02"/>
    <w:rsid w:val="00B81863"/>
    <w:rsid w:val="00B83BCA"/>
    <w:rsid w:val="00B8478C"/>
    <w:rsid w:val="00B84BD8"/>
    <w:rsid w:val="00B8637C"/>
    <w:rsid w:val="00B9552D"/>
    <w:rsid w:val="00BA4E9E"/>
    <w:rsid w:val="00BB2283"/>
    <w:rsid w:val="00BB5B5A"/>
    <w:rsid w:val="00BC1473"/>
    <w:rsid w:val="00BC2815"/>
    <w:rsid w:val="00BE137D"/>
    <w:rsid w:val="00BE1612"/>
    <w:rsid w:val="00BF03B1"/>
    <w:rsid w:val="00BF2DC9"/>
    <w:rsid w:val="00BF664F"/>
    <w:rsid w:val="00C00166"/>
    <w:rsid w:val="00C0017D"/>
    <w:rsid w:val="00C024BD"/>
    <w:rsid w:val="00C10BEC"/>
    <w:rsid w:val="00C145DB"/>
    <w:rsid w:val="00C15A25"/>
    <w:rsid w:val="00C21F72"/>
    <w:rsid w:val="00C26085"/>
    <w:rsid w:val="00C37AF3"/>
    <w:rsid w:val="00C52B94"/>
    <w:rsid w:val="00C535DD"/>
    <w:rsid w:val="00C5418C"/>
    <w:rsid w:val="00C549B1"/>
    <w:rsid w:val="00C56024"/>
    <w:rsid w:val="00C602DE"/>
    <w:rsid w:val="00C67106"/>
    <w:rsid w:val="00C7276A"/>
    <w:rsid w:val="00C74BC0"/>
    <w:rsid w:val="00C818D7"/>
    <w:rsid w:val="00C84009"/>
    <w:rsid w:val="00C848AF"/>
    <w:rsid w:val="00C93D53"/>
    <w:rsid w:val="00C942FC"/>
    <w:rsid w:val="00C94ABA"/>
    <w:rsid w:val="00C96C87"/>
    <w:rsid w:val="00CB114D"/>
    <w:rsid w:val="00CD6870"/>
    <w:rsid w:val="00CF6676"/>
    <w:rsid w:val="00CF6753"/>
    <w:rsid w:val="00D0648C"/>
    <w:rsid w:val="00D12655"/>
    <w:rsid w:val="00D13A81"/>
    <w:rsid w:val="00D27FF5"/>
    <w:rsid w:val="00D343B9"/>
    <w:rsid w:val="00D44C81"/>
    <w:rsid w:val="00D47022"/>
    <w:rsid w:val="00D510CE"/>
    <w:rsid w:val="00D543C3"/>
    <w:rsid w:val="00D56D9D"/>
    <w:rsid w:val="00D6314E"/>
    <w:rsid w:val="00D726CC"/>
    <w:rsid w:val="00D75C7C"/>
    <w:rsid w:val="00D762B8"/>
    <w:rsid w:val="00D80003"/>
    <w:rsid w:val="00D83187"/>
    <w:rsid w:val="00D8397E"/>
    <w:rsid w:val="00D90329"/>
    <w:rsid w:val="00D90B8C"/>
    <w:rsid w:val="00D92EF0"/>
    <w:rsid w:val="00DA583B"/>
    <w:rsid w:val="00DA61AD"/>
    <w:rsid w:val="00DB66EC"/>
    <w:rsid w:val="00DB7301"/>
    <w:rsid w:val="00DC2B4E"/>
    <w:rsid w:val="00DC5C9E"/>
    <w:rsid w:val="00DD2D25"/>
    <w:rsid w:val="00DD3A09"/>
    <w:rsid w:val="00DD4B4D"/>
    <w:rsid w:val="00DD681C"/>
    <w:rsid w:val="00DE1FD1"/>
    <w:rsid w:val="00DE7210"/>
    <w:rsid w:val="00DF1D95"/>
    <w:rsid w:val="00DF3571"/>
    <w:rsid w:val="00E1256A"/>
    <w:rsid w:val="00E12B22"/>
    <w:rsid w:val="00E1520E"/>
    <w:rsid w:val="00E24379"/>
    <w:rsid w:val="00E2488C"/>
    <w:rsid w:val="00E265CD"/>
    <w:rsid w:val="00E36180"/>
    <w:rsid w:val="00E40E03"/>
    <w:rsid w:val="00E43591"/>
    <w:rsid w:val="00E4430E"/>
    <w:rsid w:val="00E60116"/>
    <w:rsid w:val="00E606A9"/>
    <w:rsid w:val="00E637DA"/>
    <w:rsid w:val="00E6436F"/>
    <w:rsid w:val="00E6684D"/>
    <w:rsid w:val="00E672E0"/>
    <w:rsid w:val="00E7634C"/>
    <w:rsid w:val="00E85639"/>
    <w:rsid w:val="00E87AC6"/>
    <w:rsid w:val="00E928D5"/>
    <w:rsid w:val="00E952D6"/>
    <w:rsid w:val="00EA314E"/>
    <w:rsid w:val="00EA3B72"/>
    <w:rsid w:val="00EA45A3"/>
    <w:rsid w:val="00EC4C3D"/>
    <w:rsid w:val="00ED20C3"/>
    <w:rsid w:val="00ED2401"/>
    <w:rsid w:val="00ED318E"/>
    <w:rsid w:val="00ED40B5"/>
    <w:rsid w:val="00EF345F"/>
    <w:rsid w:val="00F04A84"/>
    <w:rsid w:val="00F04F07"/>
    <w:rsid w:val="00F136A4"/>
    <w:rsid w:val="00F14B7E"/>
    <w:rsid w:val="00F31BDD"/>
    <w:rsid w:val="00F34440"/>
    <w:rsid w:val="00F37ED7"/>
    <w:rsid w:val="00F4087A"/>
    <w:rsid w:val="00F53228"/>
    <w:rsid w:val="00F64764"/>
    <w:rsid w:val="00F660AA"/>
    <w:rsid w:val="00F75140"/>
    <w:rsid w:val="00F84CEC"/>
    <w:rsid w:val="00F85033"/>
    <w:rsid w:val="00F9059D"/>
    <w:rsid w:val="00F90CEB"/>
    <w:rsid w:val="00F92CB6"/>
    <w:rsid w:val="00F936A6"/>
    <w:rsid w:val="00FA7BF1"/>
    <w:rsid w:val="00FB0780"/>
    <w:rsid w:val="00FB4B10"/>
    <w:rsid w:val="00FB615C"/>
    <w:rsid w:val="00FC3038"/>
    <w:rsid w:val="00FC76C0"/>
    <w:rsid w:val="00FD354A"/>
    <w:rsid w:val="00FE32D9"/>
    <w:rsid w:val="00FF038E"/>
    <w:rsid w:val="00FF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CB909"/>
  <w15:docId w15:val="{EB478AC4-72B8-44C0-9D3A-800B6561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F8F"/>
  </w:style>
  <w:style w:type="paragraph" w:styleId="Heading3">
    <w:name w:val="heading 3"/>
    <w:basedOn w:val="Normal"/>
    <w:next w:val="Normal"/>
    <w:qFormat/>
    <w:rsid w:val="00341F8F"/>
    <w:pPr>
      <w:keepNext/>
      <w:spacing w:before="240" w:after="60"/>
      <w:outlineLvl w:val="2"/>
    </w:pPr>
    <w:rPr>
      <w:rFonts w:ascii="Arial" w:hAnsi="Arial" w:cs="Arial"/>
      <w:b/>
      <w:bCs/>
      <w:sz w:val="26"/>
      <w:szCs w:val="26"/>
    </w:rPr>
  </w:style>
  <w:style w:type="paragraph" w:styleId="Heading4">
    <w:name w:val="heading 4"/>
    <w:basedOn w:val="Normal"/>
    <w:next w:val="Normal"/>
    <w:qFormat/>
    <w:rsid w:val="00341F8F"/>
    <w:pPr>
      <w:keepNext/>
      <w:spacing w:before="240" w:after="60"/>
      <w:outlineLvl w:val="3"/>
    </w:pPr>
    <w:rPr>
      <w:b/>
      <w:bCs/>
      <w:sz w:val="28"/>
      <w:szCs w:val="28"/>
    </w:rPr>
  </w:style>
  <w:style w:type="paragraph" w:styleId="Heading5">
    <w:name w:val="heading 5"/>
    <w:basedOn w:val="Normal"/>
    <w:next w:val="Normal"/>
    <w:qFormat/>
    <w:rsid w:val="005926ED"/>
    <w:pPr>
      <w:spacing w:before="240" w:after="60"/>
      <w:outlineLvl w:val="4"/>
    </w:pPr>
    <w:rPr>
      <w:b/>
      <w:bCs/>
      <w:i/>
      <w:iCs/>
      <w:sz w:val="26"/>
      <w:szCs w:val="26"/>
    </w:rPr>
  </w:style>
  <w:style w:type="paragraph" w:styleId="Heading7">
    <w:name w:val="heading 7"/>
    <w:basedOn w:val="Normal"/>
    <w:next w:val="Normal"/>
    <w:qFormat/>
    <w:rsid w:val="00B8478C"/>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65CD"/>
    <w:pPr>
      <w:tabs>
        <w:tab w:val="left" w:pos="3960"/>
        <w:tab w:val="left" w:pos="6210"/>
        <w:tab w:val="left" w:pos="6660"/>
        <w:tab w:val="left" w:pos="7020"/>
        <w:tab w:val="left" w:pos="8100"/>
        <w:tab w:val="left" w:pos="9000"/>
      </w:tabs>
      <w:ind w:left="720"/>
      <w:jc w:val="right"/>
    </w:pPr>
    <w:rPr>
      <w:b/>
      <w:sz w:val="22"/>
      <w:szCs w:val="22"/>
    </w:rPr>
  </w:style>
  <w:style w:type="paragraph" w:styleId="Footer">
    <w:name w:val="footer"/>
    <w:basedOn w:val="Normal"/>
    <w:link w:val="FooterChar"/>
    <w:uiPriority w:val="99"/>
    <w:rsid w:val="00341F8F"/>
    <w:pPr>
      <w:tabs>
        <w:tab w:val="center" w:pos="4320"/>
        <w:tab w:val="right" w:pos="8640"/>
      </w:tabs>
    </w:pPr>
  </w:style>
  <w:style w:type="paragraph" w:customStyle="1" w:styleId="Body-BSA-AML">
    <w:name w:val="Body-BSA-AML"/>
    <w:link w:val="Body-BSA-AMLChar"/>
    <w:rsid w:val="00341F8F"/>
    <w:pPr>
      <w:tabs>
        <w:tab w:val="left" w:pos="360"/>
      </w:tabs>
      <w:spacing w:after="200"/>
    </w:pPr>
    <w:rPr>
      <w:sz w:val="24"/>
    </w:rPr>
  </w:style>
  <w:style w:type="character" w:customStyle="1" w:styleId="Head7-BSA-AMLCharChar">
    <w:name w:val="Head 7-BSA-AML Char Char"/>
    <w:basedOn w:val="DefaultParagraphFont"/>
    <w:rsid w:val="00341F8F"/>
    <w:rPr>
      <w:b/>
      <w:sz w:val="24"/>
      <w:szCs w:val="24"/>
      <w:lang w:val="en-US" w:eastAsia="en-US" w:bidi="ar-SA"/>
    </w:rPr>
  </w:style>
  <w:style w:type="character" w:customStyle="1" w:styleId="Body-BSA-AMLChar">
    <w:name w:val="Body-BSA-AML Char"/>
    <w:basedOn w:val="DefaultParagraphFont"/>
    <w:link w:val="Body-BSA-AML"/>
    <w:rsid w:val="00341F8F"/>
    <w:rPr>
      <w:sz w:val="24"/>
      <w:lang w:val="en-US" w:eastAsia="en-US" w:bidi="ar-SA"/>
    </w:rPr>
  </w:style>
  <w:style w:type="paragraph" w:customStyle="1" w:styleId="Head3-BSA-AML">
    <w:name w:val="Head 3-BSA-AML"/>
    <w:basedOn w:val="Heading3"/>
    <w:next w:val="Body-BSA-AML"/>
    <w:rsid w:val="00341F8F"/>
    <w:pPr>
      <w:spacing w:before="120" w:after="240"/>
      <w:jc w:val="center"/>
    </w:pPr>
    <w:rPr>
      <w:rFonts w:ascii="Times New Roman" w:hAnsi="Times New Roman"/>
      <w:sz w:val="44"/>
    </w:rPr>
  </w:style>
  <w:style w:type="paragraph" w:customStyle="1" w:styleId="Head4-BSA-AML">
    <w:name w:val="Head 4-BSA-AML"/>
    <w:basedOn w:val="Heading4"/>
    <w:next w:val="Body-BSA-AML"/>
    <w:link w:val="Head4-BSA-AMLChar"/>
    <w:rsid w:val="00341F8F"/>
    <w:pPr>
      <w:tabs>
        <w:tab w:val="left" w:pos="360"/>
      </w:tabs>
      <w:spacing w:before="0" w:after="200"/>
    </w:pPr>
    <w:rPr>
      <w:sz w:val="36"/>
    </w:rPr>
  </w:style>
  <w:style w:type="paragraph" w:customStyle="1" w:styleId="BulletlistBSA-AML">
    <w:name w:val="Bullet list (BSA-AML)"/>
    <w:next w:val="Body-BSA-AML"/>
    <w:link w:val="BulletlistBSA-AMLCharChar"/>
    <w:rsid w:val="00341F8F"/>
    <w:pPr>
      <w:numPr>
        <w:numId w:val="1"/>
      </w:numPr>
      <w:spacing w:after="200"/>
    </w:pPr>
    <w:rPr>
      <w:sz w:val="24"/>
    </w:rPr>
  </w:style>
  <w:style w:type="character" w:customStyle="1" w:styleId="BulletlistBSA-AMLCharChar">
    <w:name w:val="Bullet list (BSA-AML) Char Char"/>
    <w:basedOn w:val="DefaultParagraphFont"/>
    <w:link w:val="BulletlistBSA-AML"/>
    <w:rsid w:val="00341F8F"/>
    <w:rPr>
      <w:sz w:val="24"/>
    </w:rPr>
  </w:style>
  <w:style w:type="paragraph" w:customStyle="1" w:styleId="Numberedlist-BSA-AML">
    <w:name w:val="Numbered list-BSA-AML"/>
    <w:basedOn w:val="BulletlistBSA-AML"/>
    <w:next w:val="Body-BSA-AML"/>
    <w:rsid w:val="00341F8F"/>
    <w:pPr>
      <w:numPr>
        <w:numId w:val="2"/>
      </w:numPr>
    </w:pPr>
    <w:rPr>
      <w:szCs w:val="24"/>
    </w:rPr>
  </w:style>
  <w:style w:type="character" w:customStyle="1" w:styleId="Bodyindent-BSA-AMLChar">
    <w:name w:val="Body indent-BSA-AML Char"/>
    <w:basedOn w:val="DefaultParagraphFont"/>
    <w:rsid w:val="00341F8F"/>
    <w:rPr>
      <w:sz w:val="24"/>
      <w:lang w:val="en-US" w:eastAsia="en-US" w:bidi="ar-SA"/>
    </w:rPr>
  </w:style>
  <w:style w:type="table" w:styleId="TableGrid">
    <w:name w:val="Table Grid"/>
    <w:basedOn w:val="TableNormal"/>
    <w:uiPriority w:val="59"/>
    <w:rsid w:val="003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BSA-AMLList">
    <w:name w:val="Numbered BSA-AML List"/>
    <w:basedOn w:val="Normal"/>
    <w:next w:val="Body-BSA-AML"/>
    <w:link w:val="NumberedBSA-AMLListChar"/>
    <w:rsid w:val="00341F8F"/>
    <w:pPr>
      <w:tabs>
        <w:tab w:val="left" w:pos="360"/>
      </w:tabs>
      <w:spacing w:after="200"/>
      <w:ind w:left="360" w:hanging="360"/>
    </w:pPr>
    <w:rPr>
      <w:sz w:val="24"/>
    </w:rPr>
  </w:style>
  <w:style w:type="character" w:customStyle="1" w:styleId="NumberedBSA-AMLListChar">
    <w:name w:val="Numbered BSA-AML List Char"/>
    <w:basedOn w:val="DefaultParagraphFont"/>
    <w:link w:val="NumberedBSA-AMLList"/>
    <w:rsid w:val="00341F8F"/>
    <w:rPr>
      <w:sz w:val="24"/>
      <w:lang w:val="en-US" w:eastAsia="en-US" w:bidi="ar-SA"/>
    </w:rPr>
  </w:style>
  <w:style w:type="character" w:styleId="PageNumber">
    <w:name w:val="page number"/>
    <w:basedOn w:val="DefaultParagraphFont"/>
    <w:rsid w:val="003A7EA3"/>
  </w:style>
  <w:style w:type="paragraph" w:customStyle="1" w:styleId="Bulletlist2ndlevel-BSA-AML">
    <w:name w:val="Bullet list 2nd level-BSA-AML"/>
    <w:basedOn w:val="ListBullet"/>
    <w:next w:val="Body-BSA-AML"/>
    <w:link w:val="Bulletlist2ndlevel-BSA-AMLChar"/>
    <w:rsid w:val="003A7EA3"/>
    <w:pPr>
      <w:tabs>
        <w:tab w:val="left" w:pos="360"/>
      </w:tabs>
      <w:spacing w:after="200"/>
      <w:ind w:left="720"/>
    </w:pPr>
    <w:rPr>
      <w:sz w:val="24"/>
    </w:rPr>
  </w:style>
  <w:style w:type="paragraph" w:customStyle="1" w:styleId="Bodyindent-BSA-AML">
    <w:name w:val="Body indent-BSA-AML"/>
    <w:basedOn w:val="Body-BSA-AML"/>
    <w:next w:val="Body-BSA-AML"/>
    <w:rsid w:val="003A7EA3"/>
    <w:pPr>
      <w:ind w:left="360"/>
    </w:pPr>
  </w:style>
  <w:style w:type="paragraph" w:styleId="ListBullet">
    <w:name w:val="List Bullet"/>
    <w:basedOn w:val="Normal"/>
    <w:autoRedefine/>
    <w:rsid w:val="003A7EA3"/>
    <w:pPr>
      <w:tabs>
        <w:tab w:val="num" w:pos="360"/>
      </w:tabs>
      <w:ind w:left="360" w:hanging="360"/>
    </w:pPr>
  </w:style>
  <w:style w:type="paragraph" w:styleId="BalloonText">
    <w:name w:val="Balloon Text"/>
    <w:basedOn w:val="Normal"/>
    <w:semiHidden/>
    <w:rsid w:val="004175E3"/>
    <w:rPr>
      <w:rFonts w:ascii="Tahoma" w:hAnsi="Tahoma" w:cs="Tahoma"/>
      <w:sz w:val="16"/>
      <w:szCs w:val="16"/>
    </w:rPr>
  </w:style>
  <w:style w:type="paragraph" w:customStyle="1" w:styleId="Checklist-BSA-AML">
    <w:name w:val="Checklist-BSA-AML"/>
    <w:basedOn w:val="BulletlistBSA-AML"/>
    <w:next w:val="Body-BSA-AML"/>
    <w:rsid w:val="00532482"/>
    <w:pPr>
      <w:numPr>
        <w:numId w:val="3"/>
      </w:numPr>
    </w:pPr>
  </w:style>
  <w:style w:type="character" w:styleId="FootnoteReference">
    <w:name w:val="footnote reference"/>
    <w:aliases w:val="Footnote Reference-BSA-AML,Footnote Reference BSA-AML Manual,Footnote Reference-BSA-AML1,Footnote Reference-BSA-AML2"/>
    <w:basedOn w:val="DefaultParagraphFont"/>
    <w:uiPriority w:val="99"/>
    <w:qFormat/>
    <w:rsid w:val="00D80003"/>
    <w:rPr>
      <w:rFonts w:ascii="Times New Roman" w:hAnsi="Times New Roman"/>
      <w:sz w:val="20"/>
      <w:szCs w:val="24"/>
      <w:vertAlign w:val="superscript"/>
      <w:lang w:val="en-US" w:eastAsia="en-US" w:bidi="ar-SA"/>
    </w:rPr>
  </w:style>
  <w:style w:type="paragraph" w:customStyle="1" w:styleId="Bodyfootnote-BSA-AML">
    <w:name w:val="Body footnote-BSA-AML"/>
    <w:basedOn w:val="FootnoteText"/>
    <w:link w:val="Bodyfootnote-BSA-AMLChar"/>
    <w:rsid w:val="00D80003"/>
    <w:pPr>
      <w:spacing w:after="120"/>
    </w:pPr>
  </w:style>
  <w:style w:type="character" w:customStyle="1" w:styleId="Bodyfootnote-BSA-AMLChar">
    <w:name w:val="Body footnote-BSA-AML Char"/>
    <w:basedOn w:val="DefaultParagraphFont"/>
    <w:link w:val="Bodyfootnote-BSA-AML"/>
    <w:rsid w:val="00D80003"/>
    <w:rPr>
      <w:lang w:val="en-US" w:eastAsia="en-US" w:bidi="ar-SA"/>
    </w:rPr>
  </w:style>
  <w:style w:type="paragraph" w:styleId="FootnoteText">
    <w:name w:val="footnote text"/>
    <w:aliases w:val="BSA Manual Footnote Text"/>
    <w:basedOn w:val="Normal"/>
    <w:link w:val="FootnoteTextChar"/>
    <w:uiPriority w:val="99"/>
    <w:rsid w:val="00D80003"/>
  </w:style>
  <w:style w:type="character" w:customStyle="1" w:styleId="FootnoteTextChar">
    <w:name w:val="Footnote Text Char"/>
    <w:aliases w:val="BSA Manual Footnote Text Char1"/>
    <w:basedOn w:val="DefaultParagraphFont"/>
    <w:link w:val="FootnoteText"/>
    <w:uiPriority w:val="99"/>
    <w:rsid w:val="00361067"/>
    <w:rPr>
      <w:lang w:val="en-US" w:eastAsia="en-US" w:bidi="ar-SA"/>
    </w:rPr>
  </w:style>
  <w:style w:type="paragraph" w:customStyle="1" w:styleId="Bullet-3rdlevelBSA-AML">
    <w:name w:val="Bullet-3rd level BSA-AML"/>
    <w:basedOn w:val="BulletlistBSA-AML"/>
    <w:next w:val="Body-BSA-AML"/>
    <w:rsid w:val="009A7F49"/>
    <w:pPr>
      <w:widowControl w:val="0"/>
      <w:numPr>
        <w:ilvl w:val="1"/>
        <w:numId w:val="9"/>
      </w:numPr>
      <w:tabs>
        <w:tab w:val="clear" w:pos="1080"/>
      </w:tabs>
      <w:autoSpaceDE w:val="0"/>
      <w:autoSpaceDN w:val="0"/>
      <w:adjustRightInd w:val="0"/>
    </w:pPr>
    <w:rPr>
      <w:szCs w:val="24"/>
    </w:rPr>
  </w:style>
  <w:style w:type="paragraph" w:customStyle="1" w:styleId="Head5-BSA-AML">
    <w:name w:val="Head 5-BSA-AML"/>
    <w:basedOn w:val="Heading5"/>
    <w:next w:val="Body-BSA-AML"/>
    <w:link w:val="Head5-BSA-AMLChar"/>
    <w:rsid w:val="005926ED"/>
    <w:pPr>
      <w:keepNext/>
      <w:tabs>
        <w:tab w:val="left" w:pos="360"/>
      </w:tabs>
      <w:spacing w:before="0" w:after="200"/>
    </w:pPr>
    <w:rPr>
      <w:sz w:val="32"/>
    </w:rPr>
  </w:style>
  <w:style w:type="character" w:customStyle="1" w:styleId="Head5-BSA-AMLChar">
    <w:name w:val="Head 5-BSA-AML Char"/>
    <w:basedOn w:val="DefaultParagraphFont"/>
    <w:link w:val="Head5-BSA-AML"/>
    <w:rsid w:val="005926ED"/>
    <w:rPr>
      <w:b/>
      <w:bCs/>
      <w:i/>
      <w:iCs/>
      <w:sz w:val="32"/>
      <w:szCs w:val="26"/>
      <w:lang w:val="en-US" w:eastAsia="en-US" w:bidi="ar-SA"/>
    </w:rPr>
  </w:style>
  <w:style w:type="character" w:styleId="Hyperlink">
    <w:name w:val="Hyperlink"/>
    <w:basedOn w:val="DefaultParagraphFont"/>
    <w:uiPriority w:val="99"/>
    <w:rsid w:val="002032E7"/>
    <w:rPr>
      <w:color w:val="0000FF"/>
      <w:u w:val="single"/>
    </w:rPr>
  </w:style>
  <w:style w:type="paragraph" w:customStyle="1" w:styleId="Head7-BSA-AML">
    <w:name w:val="Head 7-BSA-AML"/>
    <w:basedOn w:val="Heading7"/>
    <w:next w:val="Body-BSA-AML"/>
    <w:link w:val="Head7-BSA-AMLChar"/>
    <w:rsid w:val="00B8478C"/>
    <w:pPr>
      <w:spacing w:before="0" w:after="0"/>
    </w:pPr>
    <w:rPr>
      <w:b/>
    </w:rPr>
  </w:style>
  <w:style w:type="character" w:customStyle="1" w:styleId="Head7-BSA-AMLChar">
    <w:name w:val="Head 7-BSA-AML Char"/>
    <w:basedOn w:val="DefaultParagraphFont"/>
    <w:link w:val="Head7-BSA-AML"/>
    <w:rsid w:val="00B8478C"/>
    <w:rPr>
      <w:b/>
      <w:sz w:val="24"/>
      <w:szCs w:val="24"/>
      <w:lang w:val="en-US" w:eastAsia="en-US" w:bidi="ar-SA"/>
    </w:rPr>
  </w:style>
  <w:style w:type="paragraph" w:styleId="BodyText">
    <w:name w:val="Body Text"/>
    <w:basedOn w:val="Normal"/>
    <w:link w:val="BodyTextChar"/>
    <w:uiPriority w:val="1"/>
    <w:qFormat/>
    <w:rsid w:val="00D90329"/>
    <w:pPr>
      <w:spacing w:after="120"/>
    </w:pPr>
    <w:rPr>
      <w:sz w:val="24"/>
    </w:rPr>
  </w:style>
  <w:style w:type="character" w:customStyle="1" w:styleId="BodyTextChar">
    <w:name w:val="Body Text Char"/>
    <w:basedOn w:val="DefaultParagraphFont"/>
    <w:link w:val="BodyText"/>
    <w:uiPriority w:val="1"/>
    <w:rsid w:val="00D90329"/>
    <w:rPr>
      <w:sz w:val="24"/>
      <w:lang w:val="en-US" w:eastAsia="en-US" w:bidi="ar-SA"/>
    </w:rPr>
  </w:style>
  <w:style w:type="paragraph" w:customStyle="1" w:styleId="Bulletinfootnote-1stlevel">
    <w:name w:val="Bullet in footnote-1st level"/>
    <w:basedOn w:val="BulletlistBSA-AML"/>
    <w:next w:val="Bodyfootnote-BSA-AML"/>
    <w:rsid w:val="006858C1"/>
    <w:pPr>
      <w:numPr>
        <w:numId w:val="95"/>
      </w:numPr>
      <w:spacing w:after="60"/>
    </w:pPr>
    <w:rPr>
      <w:sz w:val="20"/>
    </w:rPr>
  </w:style>
  <w:style w:type="character" w:styleId="FollowedHyperlink">
    <w:name w:val="FollowedHyperlink"/>
    <w:basedOn w:val="DefaultParagraphFont"/>
    <w:uiPriority w:val="99"/>
    <w:rsid w:val="003A352B"/>
    <w:rPr>
      <w:color w:val="800080"/>
      <w:u w:val="single"/>
    </w:rPr>
  </w:style>
  <w:style w:type="paragraph" w:styleId="ListParagraph">
    <w:name w:val="List Paragraph"/>
    <w:basedOn w:val="Normal"/>
    <w:qFormat/>
    <w:rsid w:val="00390E18"/>
    <w:pPr>
      <w:ind w:left="720"/>
    </w:pPr>
    <w:rPr>
      <w:sz w:val="24"/>
      <w:szCs w:val="24"/>
    </w:rPr>
  </w:style>
  <w:style w:type="character" w:customStyle="1" w:styleId="FootnoteTextChar1">
    <w:name w:val="Footnote Text Char1"/>
    <w:aliases w:val="BSA Manual Footnote Text Char"/>
    <w:basedOn w:val="DefaultParagraphFont"/>
    <w:uiPriority w:val="99"/>
    <w:locked/>
    <w:rsid w:val="001D73AF"/>
    <w:rPr>
      <w:rFonts w:cs="Times New Roman"/>
      <w:lang w:val="en-US" w:eastAsia="en-US" w:bidi="ar-SA"/>
    </w:rPr>
  </w:style>
  <w:style w:type="character" w:customStyle="1" w:styleId="Bulletlist2ndlevel-BSA-AMLChar">
    <w:name w:val="Bullet list 2nd level-BSA-AML Char"/>
    <w:basedOn w:val="DefaultParagraphFont"/>
    <w:link w:val="Bulletlist2ndlevel-BSA-AML"/>
    <w:rsid w:val="001D73AF"/>
    <w:rPr>
      <w:sz w:val="24"/>
    </w:rPr>
  </w:style>
  <w:style w:type="character" w:customStyle="1" w:styleId="BodyTextChar1">
    <w:name w:val="Body Text Char1"/>
    <w:basedOn w:val="DefaultParagraphFont"/>
    <w:locked/>
    <w:rsid w:val="001D73AF"/>
    <w:rPr>
      <w:rFonts w:cs="Times New Roman"/>
      <w:sz w:val="24"/>
      <w:lang w:val="en-US" w:eastAsia="en-US" w:bidi="ar-SA"/>
    </w:rPr>
  </w:style>
  <w:style w:type="character" w:customStyle="1" w:styleId="FooterChar">
    <w:name w:val="Footer Char"/>
    <w:basedOn w:val="DefaultParagraphFont"/>
    <w:link w:val="Footer"/>
    <w:uiPriority w:val="99"/>
    <w:rsid w:val="001477DE"/>
  </w:style>
  <w:style w:type="character" w:styleId="CommentReference">
    <w:name w:val="annotation reference"/>
    <w:basedOn w:val="DefaultParagraphFont"/>
    <w:uiPriority w:val="99"/>
    <w:semiHidden/>
    <w:unhideWhenUsed/>
    <w:rsid w:val="003E6401"/>
    <w:rPr>
      <w:sz w:val="16"/>
      <w:szCs w:val="16"/>
    </w:rPr>
  </w:style>
  <w:style w:type="paragraph" w:styleId="CommentText">
    <w:name w:val="annotation text"/>
    <w:basedOn w:val="Normal"/>
    <w:link w:val="CommentTextChar"/>
    <w:uiPriority w:val="99"/>
    <w:semiHidden/>
    <w:unhideWhenUsed/>
    <w:rsid w:val="003E6401"/>
  </w:style>
  <w:style w:type="character" w:customStyle="1" w:styleId="CommentTextChar">
    <w:name w:val="Comment Text Char"/>
    <w:basedOn w:val="DefaultParagraphFont"/>
    <w:link w:val="CommentText"/>
    <w:uiPriority w:val="99"/>
    <w:semiHidden/>
    <w:rsid w:val="003E6401"/>
  </w:style>
  <w:style w:type="paragraph" w:styleId="CommentSubject">
    <w:name w:val="annotation subject"/>
    <w:basedOn w:val="CommentText"/>
    <w:next w:val="CommentText"/>
    <w:link w:val="CommentSubjectChar"/>
    <w:uiPriority w:val="99"/>
    <w:semiHidden/>
    <w:unhideWhenUsed/>
    <w:rsid w:val="003E6401"/>
    <w:rPr>
      <w:b/>
      <w:bCs/>
    </w:rPr>
  </w:style>
  <w:style w:type="character" w:customStyle="1" w:styleId="CommentSubjectChar">
    <w:name w:val="Comment Subject Char"/>
    <w:basedOn w:val="CommentTextChar"/>
    <w:link w:val="CommentSubject"/>
    <w:uiPriority w:val="99"/>
    <w:semiHidden/>
    <w:rsid w:val="003E6401"/>
    <w:rPr>
      <w:b/>
      <w:bCs/>
    </w:rPr>
  </w:style>
  <w:style w:type="paragraph" w:styleId="Revision">
    <w:name w:val="Revision"/>
    <w:hidden/>
    <w:uiPriority w:val="99"/>
    <w:semiHidden/>
    <w:rsid w:val="00095D25"/>
  </w:style>
  <w:style w:type="character" w:customStyle="1" w:styleId="HeaderChar">
    <w:name w:val="Header Char"/>
    <w:basedOn w:val="DefaultParagraphFont"/>
    <w:link w:val="Header"/>
    <w:uiPriority w:val="99"/>
    <w:rsid w:val="003C54E6"/>
    <w:rPr>
      <w:b/>
      <w:sz w:val="22"/>
      <w:szCs w:val="22"/>
    </w:rPr>
  </w:style>
  <w:style w:type="paragraph" w:styleId="NoSpacing">
    <w:name w:val="No Spacing"/>
    <w:link w:val="NoSpacingChar"/>
    <w:uiPriority w:val="1"/>
    <w:qFormat/>
    <w:rsid w:val="001A125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A1250"/>
    <w:rPr>
      <w:rFonts w:asciiTheme="minorHAnsi" w:eastAsiaTheme="minorEastAsia" w:hAnsiTheme="minorHAnsi" w:cstheme="minorBidi"/>
      <w:sz w:val="22"/>
      <w:szCs w:val="22"/>
    </w:rPr>
  </w:style>
  <w:style w:type="paragraph" w:customStyle="1" w:styleId="Bullet1stLevelBSA-AMLManual">
    <w:name w:val="Bullet 1st Level BSA-AML Manual"/>
    <w:basedOn w:val="Normal"/>
    <w:next w:val="Normal"/>
    <w:rsid w:val="002E4AEC"/>
    <w:pPr>
      <w:numPr>
        <w:numId w:val="146"/>
      </w:numPr>
      <w:spacing w:before="120" w:after="120"/>
    </w:pPr>
    <w:rPr>
      <w:sz w:val="24"/>
      <w:szCs w:val="24"/>
    </w:rPr>
  </w:style>
  <w:style w:type="paragraph" w:customStyle="1" w:styleId="BSAnumbered">
    <w:name w:val="BSA numbered"/>
    <w:basedOn w:val="Normal"/>
    <w:next w:val="Bullet1stLevelBSA-AMLManual"/>
    <w:autoRedefine/>
    <w:qFormat/>
    <w:rsid w:val="00F92CB6"/>
    <w:pPr>
      <w:numPr>
        <w:numId w:val="150"/>
      </w:numPr>
    </w:pPr>
    <w:rPr>
      <w:sz w:val="24"/>
      <w:szCs w:val="24"/>
    </w:rPr>
  </w:style>
  <w:style w:type="paragraph" w:customStyle="1" w:styleId="Bullet2ndLevelBSA-AMLManual">
    <w:name w:val="Bullet 2nd Level BSA-AML Manual"/>
    <w:basedOn w:val="Bullet1stLevelBSA-AMLManual"/>
    <w:qFormat/>
    <w:rsid w:val="002E4AEC"/>
    <w:pPr>
      <w:numPr>
        <w:numId w:val="147"/>
      </w:numPr>
      <w:ind w:left="1080"/>
    </w:pPr>
  </w:style>
  <w:style w:type="character" w:customStyle="1" w:styleId="Head4-BSA-AMLChar">
    <w:name w:val="Head 4-BSA-AML Char"/>
    <w:basedOn w:val="DefaultParagraphFont"/>
    <w:link w:val="Head4-BSA-AML"/>
    <w:rsid w:val="004A6E19"/>
    <w:rPr>
      <w:b/>
      <w:bCs/>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30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164F6-4D27-2144-A2C5-BBF7009B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Work program for the FFIEC BSA/AML Examination Manual</vt:lpstr>
    </vt:vector>
  </TitlesOfParts>
  <Company>Federal Reserve System</Company>
  <LinksUpToDate>false</LinksUpToDate>
  <CharactersWithSpaces>4624</CharactersWithSpaces>
  <SharedDoc>false</SharedDoc>
  <HLinks>
    <vt:vector size="486" baseType="variant">
      <vt:variant>
        <vt:i4>327694</vt:i4>
      </vt:variant>
      <vt:variant>
        <vt:i4>237</vt:i4>
      </vt:variant>
      <vt:variant>
        <vt:i4>0</vt:i4>
      </vt:variant>
      <vt:variant>
        <vt:i4>5</vt:i4>
      </vt:variant>
      <vt:variant>
        <vt:lpwstr/>
      </vt:variant>
      <vt:variant>
        <vt:lpwstr>OFAC</vt:lpwstr>
      </vt:variant>
      <vt:variant>
        <vt:i4>327694</vt:i4>
      </vt:variant>
      <vt:variant>
        <vt:i4>234</vt:i4>
      </vt:variant>
      <vt:variant>
        <vt:i4>0</vt:i4>
      </vt:variant>
      <vt:variant>
        <vt:i4>5</vt:i4>
      </vt:variant>
      <vt:variant>
        <vt:lpwstr/>
      </vt:variant>
      <vt:variant>
        <vt:lpwstr>OFAC</vt:lpwstr>
      </vt:variant>
      <vt:variant>
        <vt:i4>327694</vt:i4>
      </vt:variant>
      <vt:variant>
        <vt:i4>231</vt:i4>
      </vt:variant>
      <vt:variant>
        <vt:i4>0</vt:i4>
      </vt:variant>
      <vt:variant>
        <vt:i4>5</vt:i4>
      </vt:variant>
      <vt:variant>
        <vt:lpwstr/>
      </vt:variant>
      <vt:variant>
        <vt:lpwstr>OFAC</vt:lpwstr>
      </vt:variant>
      <vt:variant>
        <vt:i4>327694</vt:i4>
      </vt:variant>
      <vt:variant>
        <vt:i4>228</vt:i4>
      </vt:variant>
      <vt:variant>
        <vt:i4>0</vt:i4>
      </vt:variant>
      <vt:variant>
        <vt:i4>5</vt:i4>
      </vt:variant>
      <vt:variant>
        <vt:lpwstr/>
      </vt:variant>
      <vt:variant>
        <vt:lpwstr>OFAC</vt:lpwstr>
      </vt:variant>
      <vt:variant>
        <vt:i4>327694</vt:i4>
      </vt:variant>
      <vt:variant>
        <vt:i4>225</vt:i4>
      </vt:variant>
      <vt:variant>
        <vt:i4>0</vt:i4>
      </vt:variant>
      <vt:variant>
        <vt:i4>5</vt:i4>
      </vt:variant>
      <vt:variant>
        <vt:lpwstr/>
      </vt:variant>
      <vt:variant>
        <vt:lpwstr>OFAC</vt:lpwstr>
      </vt:variant>
      <vt:variant>
        <vt:i4>327694</vt:i4>
      </vt:variant>
      <vt:variant>
        <vt:i4>222</vt:i4>
      </vt:variant>
      <vt:variant>
        <vt:i4>0</vt:i4>
      </vt:variant>
      <vt:variant>
        <vt:i4>5</vt:i4>
      </vt:variant>
      <vt:variant>
        <vt:lpwstr/>
      </vt:variant>
      <vt:variant>
        <vt:lpwstr>OFAC</vt:lpwstr>
      </vt:variant>
      <vt:variant>
        <vt:i4>327694</vt:i4>
      </vt:variant>
      <vt:variant>
        <vt:i4>219</vt:i4>
      </vt:variant>
      <vt:variant>
        <vt:i4>0</vt:i4>
      </vt:variant>
      <vt:variant>
        <vt:i4>5</vt:i4>
      </vt:variant>
      <vt:variant>
        <vt:lpwstr/>
      </vt:variant>
      <vt:variant>
        <vt:lpwstr>OFAC</vt:lpwstr>
      </vt:variant>
      <vt:variant>
        <vt:i4>327694</vt:i4>
      </vt:variant>
      <vt:variant>
        <vt:i4>216</vt:i4>
      </vt:variant>
      <vt:variant>
        <vt:i4>0</vt:i4>
      </vt:variant>
      <vt:variant>
        <vt:i4>5</vt:i4>
      </vt:variant>
      <vt:variant>
        <vt:lpwstr/>
      </vt:variant>
      <vt:variant>
        <vt:lpwstr>OFAC</vt:lpwstr>
      </vt:variant>
      <vt:variant>
        <vt:i4>2031622</vt:i4>
      </vt:variant>
      <vt:variant>
        <vt:i4>213</vt:i4>
      </vt:variant>
      <vt:variant>
        <vt:i4>0</vt:i4>
      </vt:variant>
      <vt:variant>
        <vt:i4>5</vt:i4>
      </vt:variant>
      <vt:variant>
        <vt:lpwstr/>
      </vt:variant>
      <vt:variant>
        <vt:lpwstr>Scoping_and_Planning</vt:lpwstr>
      </vt:variant>
      <vt:variant>
        <vt:i4>327694</vt:i4>
      </vt:variant>
      <vt:variant>
        <vt:i4>210</vt:i4>
      </vt:variant>
      <vt:variant>
        <vt:i4>0</vt:i4>
      </vt:variant>
      <vt:variant>
        <vt:i4>5</vt:i4>
      </vt:variant>
      <vt:variant>
        <vt:lpwstr/>
      </vt:variant>
      <vt:variant>
        <vt:lpwstr>OFAC</vt:lpwstr>
      </vt:variant>
      <vt:variant>
        <vt:i4>327694</vt:i4>
      </vt:variant>
      <vt:variant>
        <vt:i4>207</vt:i4>
      </vt:variant>
      <vt:variant>
        <vt:i4>0</vt:i4>
      </vt:variant>
      <vt:variant>
        <vt:i4>5</vt:i4>
      </vt:variant>
      <vt:variant>
        <vt:lpwstr/>
      </vt:variant>
      <vt:variant>
        <vt:lpwstr>OFAC</vt:lpwstr>
      </vt:variant>
      <vt:variant>
        <vt:i4>327694</vt:i4>
      </vt:variant>
      <vt:variant>
        <vt:i4>204</vt:i4>
      </vt:variant>
      <vt:variant>
        <vt:i4>0</vt:i4>
      </vt:variant>
      <vt:variant>
        <vt:i4>5</vt:i4>
      </vt:variant>
      <vt:variant>
        <vt:lpwstr/>
      </vt:variant>
      <vt:variant>
        <vt:lpwstr>OFAC</vt:lpwstr>
      </vt:variant>
      <vt:variant>
        <vt:i4>327694</vt:i4>
      </vt:variant>
      <vt:variant>
        <vt:i4>201</vt:i4>
      </vt:variant>
      <vt:variant>
        <vt:i4>0</vt:i4>
      </vt:variant>
      <vt:variant>
        <vt:i4>5</vt:i4>
      </vt:variant>
      <vt:variant>
        <vt:lpwstr/>
      </vt:variant>
      <vt:variant>
        <vt:lpwstr>OFAC</vt:lpwstr>
      </vt:variant>
      <vt:variant>
        <vt:i4>327694</vt:i4>
      </vt:variant>
      <vt:variant>
        <vt:i4>198</vt:i4>
      </vt:variant>
      <vt:variant>
        <vt:i4>0</vt:i4>
      </vt:variant>
      <vt:variant>
        <vt:i4>5</vt:i4>
      </vt:variant>
      <vt:variant>
        <vt:lpwstr/>
      </vt:variant>
      <vt:variant>
        <vt:lpwstr>OFAC</vt:lpwstr>
      </vt:variant>
      <vt:variant>
        <vt:i4>327694</vt:i4>
      </vt:variant>
      <vt:variant>
        <vt:i4>195</vt:i4>
      </vt:variant>
      <vt:variant>
        <vt:i4>0</vt:i4>
      </vt:variant>
      <vt:variant>
        <vt:i4>5</vt:i4>
      </vt:variant>
      <vt:variant>
        <vt:lpwstr/>
      </vt:variant>
      <vt:variant>
        <vt:lpwstr>OFAC</vt:lpwstr>
      </vt:variant>
      <vt:variant>
        <vt:i4>327694</vt:i4>
      </vt:variant>
      <vt:variant>
        <vt:i4>192</vt:i4>
      </vt:variant>
      <vt:variant>
        <vt:i4>0</vt:i4>
      </vt:variant>
      <vt:variant>
        <vt:i4>5</vt:i4>
      </vt:variant>
      <vt:variant>
        <vt:lpwstr/>
      </vt:variant>
      <vt:variant>
        <vt:lpwstr>OFAC</vt:lpwstr>
      </vt:variant>
      <vt:variant>
        <vt:i4>327694</vt:i4>
      </vt:variant>
      <vt:variant>
        <vt:i4>189</vt:i4>
      </vt:variant>
      <vt:variant>
        <vt:i4>0</vt:i4>
      </vt:variant>
      <vt:variant>
        <vt:i4>5</vt:i4>
      </vt:variant>
      <vt:variant>
        <vt:lpwstr/>
      </vt:variant>
      <vt:variant>
        <vt:lpwstr>OFAC</vt:lpwstr>
      </vt:variant>
      <vt:variant>
        <vt:i4>327694</vt:i4>
      </vt:variant>
      <vt:variant>
        <vt:i4>186</vt:i4>
      </vt:variant>
      <vt:variant>
        <vt:i4>0</vt:i4>
      </vt:variant>
      <vt:variant>
        <vt:i4>5</vt:i4>
      </vt:variant>
      <vt:variant>
        <vt:lpwstr/>
      </vt:variant>
      <vt:variant>
        <vt:lpwstr>OFAC</vt:lpwstr>
      </vt:variant>
      <vt:variant>
        <vt:i4>327694</vt:i4>
      </vt:variant>
      <vt:variant>
        <vt:i4>183</vt:i4>
      </vt:variant>
      <vt:variant>
        <vt:i4>0</vt:i4>
      </vt:variant>
      <vt:variant>
        <vt:i4>5</vt:i4>
      </vt:variant>
      <vt:variant>
        <vt:lpwstr/>
      </vt:variant>
      <vt:variant>
        <vt:lpwstr>OFAC</vt:lpwstr>
      </vt:variant>
      <vt:variant>
        <vt:i4>327694</vt:i4>
      </vt:variant>
      <vt:variant>
        <vt:i4>180</vt:i4>
      </vt:variant>
      <vt:variant>
        <vt:i4>0</vt:i4>
      </vt:variant>
      <vt:variant>
        <vt:i4>5</vt:i4>
      </vt:variant>
      <vt:variant>
        <vt:lpwstr/>
      </vt:variant>
      <vt:variant>
        <vt:lpwstr>OFAC</vt:lpwstr>
      </vt:variant>
      <vt:variant>
        <vt:i4>327694</vt:i4>
      </vt:variant>
      <vt:variant>
        <vt:i4>177</vt:i4>
      </vt:variant>
      <vt:variant>
        <vt:i4>0</vt:i4>
      </vt:variant>
      <vt:variant>
        <vt:i4>5</vt:i4>
      </vt:variant>
      <vt:variant>
        <vt:lpwstr/>
      </vt:variant>
      <vt:variant>
        <vt:lpwstr>OFAC</vt:lpwstr>
      </vt:variant>
      <vt:variant>
        <vt:i4>327694</vt:i4>
      </vt:variant>
      <vt:variant>
        <vt:i4>174</vt:i4>
      </vt:variant>
      <vt:variant>
        <vt:i4>0</vt:i4>
      </vt:variant>
      <vt:variant>
        <vt:i4>5</vt:i4>
      </vt:variant>
      <vt:variant>
        <vt:lpwstr/>
      </vt:variant>
      <vt:variant>
        <vt:lpwstr>OFAC</vt:lpwstr>
      </vt:variant>
      <vt:variant>
        <vt:i4>327694</vt:i4>
      </vt:variant>
      <vt:variant>
        <vt:i4>171</vt:i4>
      </vt:variant>
      <vt:variant>
        <vt:i4>0</vt:i4>
      </vt:variant>
      <vt:variant>
        <vt:i4>5</vt:i4>
      </vt:variant>
      <vt:variant>
        <vt:lpwstr/>
      </vt:variant>
      <vt:variant>
        <vt:lpwstr>OFAC</vt:lpwstr>
      </vt:variant>
      <vt:variant>
        <vt:i4>327694</vt:i4>
      </vt:variant>
      <vt:variant>
        <vt:i4>168</vt:i4>
      </vt:variant>
      <vt:variant>
        <vt:i4>0</vt:i4>
      </vt:variant>
      <vt:variant>
        <vt:i4>5</vt:i4>
      </vt:variant>
      <vt:variant>
        <vt:lpwstr/>
      </vt:variant>
      <vt:variant>
        <vt:lpwstr>OFAC</vt:lpwstr>
      </vt:variant>
      <vt:variant>
        <vt:i4>327694</vt:i4>
      </vt:variant>
      <vt:variant>
        <vt:i4>165</vt:i4>
      </vt:variant>
      <vt:variant>
        <vt:i4>0</vt:i4>
      </vt:variant>
      <vt:variant>
        <vt:i4>5</vt:i4>
      </vt:variant>
      <vt:variant>
        <vt:lpwstr/>
      </vt:variant>
      <vt:variant>
        <vt:lpwstr>OFAC</vt:lpwstr>
      </vt:variant>
      <vt:variant>
        <vt:i4>327694</vt:i4>
      </vt:variant>
      <vt:variant>
        <vt:i4>162</vt:i4>
      </vt:variant>
      <vt:variant>
        <vt:i4>0</vt:i4>
      </vt:variant>
      <vt:variant>
        <vt:i4>5</vt:i4>
      </vt:variant>
      <vt:variant>
        <vt:lpwstr/>
      </vt:variant>
      <vt:variant>
        <vt:lpwstr>OFAC</vt:lpwstr>
      </vt:variant>
      <vt:variant>
        <vt:i4>327694</vt:i4>
      </vt:variant>
      <vt:variant>
        <vt:i4>159</vt:i4>
      </vt:variant>
      <vt:variant>
        <vt:i4>0</vt:i4>
      </vt:variant>
      <vt:variant>
        <vt:i4>5</vt:i4>
      </vt:variant>
      <vt:variant>
        <vt:lpwstr/>
      </vt:variant>
      <vt:variant>
        <vt:lpwstr>OFAC</vt:lpwstr>
      </vt:variant>
      <vt:variant>
        <vt:i4>327694</vt:i4>
      </vt:variant>
      <vt:variant>
        <vt:i4>156</vt:i4>
      </vt:variant>
      <vt:variant>
        <vt:i4>0</vt:i4>
      </vt:variant>
      <vt:variant>
        <vt:i4>5</vt:i4>
      </vt:variant>
      <vt:variant>
        <vt:lpwstr/>
      </vt:variant>
      <vt:variant>
        <vt:lpwstr>OFAC</vt:lpwstr>
      </vt:variant>
      <vt:variant>
        <vt:i4>6357107</vt:i4>
      </vt:variant>
      <vt:variant>
        <vt:i4>153</vt:i4>
      </vt:variant>
      <vt:variant>
        <vt:i4>0</vt:i4>
      </vt:variant>
      <vt:variant>
        <vt:i4>5</vt:i4>
      </vt:variant>
      <vt:variant>
        <vt:lpwstr/>
      </vt:variant>
      <vt:variant>
        <vt:lpwstr>SAR</vt:lpwstr>
      </vt:variant>
      <vt:variant>
        <vt:i4>7274561</vt:i4>
      </vt:variant>
      <vt:variant>
        <vt:i4>150</vt:i4>
      </vt:variant>
      <vt:variant>
        <vt:i4>0</vt:i4>
      </vt:variant>
      <vt:variant>
        <vt:i4>5</vt:i4>
      </vt:variant>
      <vt:variant>
        <vt:lpwstr/>
      </vt:variant>
      <vt:variant>
        <vt:lpwstr>Developing_Conclusions</vt:lpwstr>
      </vt:variant>
      <vt:variant>
        <vt:i4>327694</vt:i4>
      </vt:variant>
      <vt:variant>
        <vt:i4>147</vt:i4>
      </vt:variant>
      <vt:variant>
        <vt:i4>0</vt:i4>
      </vt:variant>
      <vt:variant>
        <vt:i4>5</vt:i4>
      </vt:variant>
      <vt:variant>
        <vt:lpwstr/>
      </vt:variant>
      <vt:variant>
        <vt:lpwstr>OFAC</vt:lpwstr>
      </vt:variant>
      <vt:variant>
        <vt:i4>7733313</vt:i4>
      </vt:variant>
      <vt:variant>
        <vt:i4>144</vt:i4>
      </vt:variant>
      <vt:variant>
        <vt:i4>0</vt:i4>
      </vt:variant>
      <vt:variant>
        <vt:i4>5</vt:i4>
      </vt:variant>
      <vt:variant>
        <vt:lpwstr/>
      </vt:variant>
      <vt:variant>
        <vt:lpwstr>Cash_Intensive</vt:lpwstr>
      </vt:variant>
      <vt:variant>
        <vt:i4>655421</vt:i4>
      </vt:variant>
      <vt:variant>
        <vt:i4>141</vt:i4>
      </vt:variant>
      <vt:variant>
        <vt:i4>0</vt:i4>
      </vt:variant>
      <vt:variant>
        <vt:i4>5</vt:i4>
      </vt:variant>
      <vt:variant>
        <vt:lpwstr/>
      </vt:variant>
      <vt:variant>
        <vt:lpwstr>Business_Entities</vt:lpwstr>
      </vt:variant>
      <vt:variant>
        <vt:i4>6750318</vt:i4>
      </vt:variant>
      <vt:variant>
        <vt:i4>138</vt:i4>
      </vt:variant>
      <vt:variant>
        <vt:i4>0</vt:i4>
      </vt:variant>
      <vt:variant>
        <vt:i4>5</vt:i4>
      </vt:variant>
      <vt:variant>
        <vt:lpwstr/>
      </vt:variant>
      <vt:variant>
        <vt:lpwstr>NGO</vt:lpwstr>
      </vt:variant>
      <vt:variant>
        <vt:i4>6357093</vt:i4>
      </vt:variant>
      <vt:variant>
        <vt:i4>135</vt:i4>
      </vt:variant>
      <vt:variant>
        <vt:i4>0</vt:i4>
      </vt:variant>
      <vt:variant>
        <vt:i4>5</vt:i4>
      </vt:variant>
      <vt:variant>
        <vt:lpwstr/>
      </vt:variant>
      <vt:variant>
        <vt:lpwstr>Professional_Service_Providers</vt:lpwstr>
      </vt:variant>
      <vt:variant>
        <vt:i4>720904</vt:i4>
      </vt:variant>
      <vt:variant>
        <vt:i4>132</vt:i4>
      </vt:variant>
      <vt:variant>
        <vt:i4>0</vt:i4>
      </vt:variant>
      <vt:variant>
        <vt:i4>5</vt:i4>
      </vt:variant>
      <vt:variant>
        <vt:lpwstr/>
      </vt:variant>
      <vt:variant>
        <vt:lpwstr>NBFI</vt:lpwstr>
      </vt:variant>
      <vt:variant>
        <vt:i4>1441799</vt:i4>
      </vt:variant>
      <vt:variant>
        <vt:i4>129</vt:i4>
      </vt:variant>
      <vt:variant>
        <vt:i4>0</vt:i4>
      </vt:variant>
      <vt:variant>
        <vt:i4>5</vt:i4>
      </vt:variant>
      <vt:variant>
        <vt:lpwstr/>
      </vt:variant>
      <vt:variant>
        <vt:lpwstr>Embassy_Foreign_Consulate</vt:lpwstr>
      </vt:variant>
      <vt:variant>
        <vt:i4>1441792</vt:i4>
      </vt:variant>
      <vt:variant>
        <vt:i4>126</vt:i4>
      </vt:variant>
      <vt:variant>
        <vt:i4>0</vt:i4>
      </vt:variant>
      <vt:variant>
        <vt:i4>5</vt:i4>
      </vt:variant>
      <vt:variant>
        <vt:lpwstr/>
      </vt:variant>
      <vt:variant>
        <vt:lpwstr>PEPs</vt:lpwstr>
      </vt:variant>
      <vt:variant>
        <vt:i4>65551</vt:i4>
      </vt:variant>
      <vt:variant>
        <vt:i4>123</vt:i4>
      </vt:variant>
      <vt:variant>
        <vt:i4>0</vt:i4>
      </vt:variant>
      <vt:variant>
        <vt:i4>5</vt:i4>
      </vt:variant>
      <vt:variant>
        <vt:lpwstr/>
      </vt:variant>
      <vt:variant>
        <vt:lpwstr>NRAs</vt:lpwstr>
      </vt:variant>
      <vt:variant>
        <vt:i4>7471221</vt:i4>
      </vt:variant>
      <vt:variant>
        <vt:i4>120</vt:i4>
      </vt:variant>
      <vt:variant>
        <vt:i4>0</vt:i4>
      </vt:variant>
      <vt:variant>
        <vt:i4>5</vt:i4>
      </vt:variant>
      <vt:variant>
        <vt:lpwstr/>
      </vt:variant>
      <vt:variant>
        <vt:lpwstr>Trusts</vt:lpwstr>
      </vt:variant>
      <vt:variant>
        <vt:i4>5046369</vt:i4>
      </vt:variant>
      <vt:variant>
        <vt:i4>117</vt:i4>
      </vt:variant>
      <vt:variant>
        <vt:i4>0</vt:i4>
      </vt:variant>
      <vt:variant>
        <vt:i4>5</vt:i4>
      </vt:variant>
      <vt:variant>
        <vt:lpwstr/>
      </vt:variant>
      <vt:variant>
        <vt:lpwstr>Pvt_Banking</vt:lpwstr>
      </vt:variant>
      <vt:variant>
        <vt:i4>2228246</vt:i4>
      </vt:variant>
      <vt:variant>
        <vt:i4>114</vt:i4>
      </vt:variant>
      <vt:variant>
        <vt:i4>0</vt:i4>
      </vt:variant>
      <vt:variant>
        <vt:i4>5</vt:i4>
      </vt:variant>
      <vt:variant>
        <vt:lpwstr/>
      </vt:variant>
      <vt:variant>
        <vt:lpwstr>Trade_Finance</vt:lpwstr>
      </vt:variant>
      <vt:variant>
        <vt:i4>4784254</vt:i4>
      </vt:variant>
      <vt:variant>
        <vt:i4>111</vt:i4>
      </vt:variant>
      <vt:variant>
        <vt:i4>0</vt:i4>
      </vt:variant>
      <vt:variant>
        <vt:i4>5</vt:i4>
      </vt:variant>
      <vt:variant>
        <vt:lpwstr/>
      </vt:variant>
      <vt:variant>
        <vt:lpwstr>Lending_Activities</vt:lpwstr>
      </vt:variant>
      <vt:variant>
        <vt:i4>4391032</vt:i4>
      </vt:variant>
      <vt:variant>
        <vt:i4>108</vt:i4>
      </vt:variant>
      <vt:variant>
        <vt:i4>0</vt:i4>
      </vt:variant>
      <vt:variant>
        <vt:i4>5</vt:i4>
      </vt:variant>
      <vt:variant>
        <vt:lpwstr/>
      </vt:variant>
      <vt:variant>
        <vt:lpwstr>Concentration_Accts</vt:lpwstr>
      </vt:variant>
      <vt:variant>
        <vt:i4>1638406</vt:i4>
      </vt:variant>
      <vt:variant>
        <vt:i4>105</vt:i4>
      </vt:variant>
      <vt:variant>
        <vt:i4>0</vt:i4>
      </vt:variant>
      <vt:variant>
        <vt:i4>5</vt:i4>
      </vt:variant>
      <vt:variant>
        <vt:lpwstr/>
      </vt:variant>
      <vt:variant>
        <vt:lpwstr>Insurance</vt:lpwstr>
      </vt:variant>
      <vt:variant>
        <vt:i4>3997721</vt:i4>
      </vt:variant>
      <vt:variant>
        <vt:i4>102</vt:i4>
      </vt:variant>
      <vt:variant>
        <vt:i4>0</vt:i4>
      </vt:variant>
      <vt:variant>
        <vt:i4>5</vt:i4>
      </vt:variant>
      <vt:variant>
        <vt:lpwstr/>
      </vt:variant>
      <vt:variant>
        <vt:lpwstr>NDI_products</vt:lpwstr>
      </vt:variant>
      <vt:variant>
        <vt:i4>1441817</vt:i4>
      </vt:variant>
      <vt:variant>
        <vt:i4>99</vt:i4>
      </vt:variant>
      <vt:variant>
        <vt:i4>0</vt:i4>
      </vt:variant>
      <vt:variant>
        <vt:i4>5</vt:i4>
      </vt:variant>
      <vt:variant>
        <vt:lpwstr/>
      </vt:variant>
      <vt:variant>
        <vt:lpwstr>Private_Owned_ATM</vt:lpwstr>
      </vt:variant>
      <vt:variant>
        <vt:i4>1835057</vt:i4>
      </vt:variant>
      <vt:variant>
        <vt:i4>96</vt:i4>
      </vt:variant>
      <vt:variant>
        <vt:i4>0</vt:i4>
      </vt:variant>
      <vt:variant>
        <vt:i4>5</vt:i4>
      </vt:variant>
      <vt:variant>
        <vt:lpwstr/>
      </vt:variant>
      <vt:variant>
        <vt:lpwstr>Brokered_Deposits</vt:lpwstr>
      </vt:variant>
      <vt:variant>
        <vt:i4>3866671</vt:i4>
      </vt:variant>
      <vt:variant>
        <vt:i4>93</vt:i4>
      </vt:variant>
      <vt:variant>
        <vt:i4>0</vt:i4>
      </vt:variant>
      <vt:variant>
        <vt:i4>5</vt:i4>
      </vt:variant>
      <vt:variant>
        <vt:lpwstr/>
      </vt:variant>
      <vt:variant>
        <vt:lpwstr>Purchase_Sale_MI</vt:lpwstr>
      </vt:variant>
      <vt:variant>
        <vt:i4>4128787</vt:i4>
      </vt:variant>
      <vt:variant>
        <vt:i4>90</vt:i4>
      </vt:variant>
      <vt:variant>
        <vt:i4>0</vt:i4>
      </vt:variant>
      <vt:variant>
        <vt:i4>5</vt:i4>
      </vt:variant>
      <vt:variant>
        <vt:lpwstr/>
      </vt:variant>
      <vt:variant>
        <vt:lpwstr>Third_Party_Payment_Processor</vt:lpwstr>
      </vt:variant>
      <vt:variant>
        <vt:i4>6291532</vt:i4>
      </vt:variant>
      <vt:variant>
        <vt:i4>87</vt:i4>
      </vt:variant>
      <vt:variant>
        <vt:i4>0</vt:i4>
      </vt:variant>
      <vt:variant>
        <vt:i4>5</vt:i4>
      </vt:variant>
      <vt:variant>
        <vt:lpwstr/>
      </vt:variant>
      <vt:variant>
        <vt:lpwstr>Electronic_Cash</vt:lpwstr>
      </vt:variant>
      <vt:variant>
        <vt:i4>6488161</vt:i4>
      </vt:variant>
      <vt:variant>
        <vt:i4>84</vt:i4>
      </vt:variant>
      <vt:variant>
        <vt:i4>0</vt:i4>
      </vt:variant>
      <vt:variant>
        <vt:i4>5</vt:i4>
      </vt:variant>
      <vt:variant>
        <vt:lpwstr/>
      </vt:variant>
      <vt:variant>
        <vt:lpwstr>ACH</vt:lpwstr>
      </vt:variant>
      <vt:variant>
        <vt:i4>4587640</vt:i4>
      </vt:variant>
      <vt:variant>
        <vt:i4>81</vt:i4>
      </vt:variant>
      <vt:variant>
        <vt:i4>0</vt:i4>
      </vt:variant>
      <vt:variant>
        <vt:i4>5</vt:i4>
      </vt:variant>
      <vt:variant>
        <vt:lpwstr/>
      </vt:variant>
      <vt:variant>
        <vt:lpwstr>Funds_Transfers</vt:lpwstr>
      </vt:variant>
      <vt:variant>
        <vt:i4>7471177</vt:i4>
      </vt:variant>
      <vt:variant>
        <vt:i4>78</vt:i4>
      </vt:variant>
      <vt:variant>
        <vt:i4>0</vt:i4>
      </vt:variant>
      <vt:variant>
        <vt:i4>5</vt:i4>
      </vt:variant>
      <vt:variant>
        <vt:lpwstr/>
      </vt:variant>
      <vt:variant>
        <vt:lpwstr>Electronic_Banking</vt:lpwstr>
      </vt:variant>
      <vt:variant>
        <vt:i4>2752543</vt:i4>
      </vt:variant>
      <vt:variant>
        <vt:i4>75</vt:i4>
      </vt:variant>
      <vt:variant>
        <vt:i4>0</vt:i4>
      </vt:variant>
      <vt:variant>
        <vt:i4>5</vt:i4>
      </vt:variant>
      <vt:variant>
        <vt:lpwstr/>
      </vt:variant>
      <vt:variant>
        <vt:lpwstr>Pouch_Activities</vt:lpwstr>
      </vt:variant>
      <vt:variant>
        <vt:i4>7602288</vt:i4>
      </vt:variant>
      <vt:variant>
        <vt:i4>72</vt:i4>
      </vt:variant>
      <vt:variant>
        <vt:i4>0</vt:i4>
      </vt:variant>
      <vt:variant>
        <vt:i4>5</vt:i4>
      </vt:variant>
      <vt:variant>
        <vt:lpwstr/>
      </vt:variant>
      <vt:variant>
        <vt:lpwstr>PTA</vt:lpwstr>
      </vt:variant>
      <vt:variant>
        <vt:i4>5308510</vt:i4>
      </vt:variant>
      <vt:variant>
        <vt:i4>69</vt:i4>
      </vt:variant>
      <vt:variant>
        <vt:i4>0</vt:i4>
      </vt:variant>
      <vt:variant>
        <vt:i4>5</vt:i4>
      </vt:variant>
      <vt:variant>
        <vt:lpwstr/>
      </vt:variant>
      <vt:variant>
        <vt:lpwstr>US_Dollar_Draft</vt:lpwstr>
      </vt:variant>
      <vt:variant>
        <vt:i4>5701724</vt:i4>
      </vt:variant>
      <vt:variant>
        <vt:i4>66</vt:i4>
      </vt:variant>
      <vt:variant>
        <vt:i4>0</vt:i4>
      </vt:variant>
      <vt:variant>
        <vt:i4>5</vt:i4>
      </vt:variant>
      <vt:variant>
        <vt:lpwstr/>
      </vt:variant>
      <vt:variant>
        <vt:lpwstr>Correspondent_Acts_Foreign</vt:lpwstr>
      </vt:variant>
      <vt:variant>
        <vt:i4>5701711</vt:i4>
      </vt:variant>
      <vt:variant>
        <vt:i4>63</vt:i4>
      </vt:variant>
      <vt:variant>
        <vt:i4>0</vt:i4>
      </vt:variant>
      <vt:variant>
        <vt:i4>5</vt:i4>
      </vt:variant>
      <vt:variant>
        <vt:lpwstr/>
      </vt:variant>
      <vt:variant>
        <vt:lpwstr>Correspondent_Acts_Domestic</vt:lpwstr>
      </vt:variant>
      <vt:variant>
        <vt:i4>131120</vt:i4>
      </vt:variant>
      <vt:variant>
        <vt:i4>60</vt:i4>
      </vt:variant>
      <vt:variant>
        <vt:i4>0</vt:i4>
      </vt:variant>
      <vt:variant>
        <vt:i4>5</vt:i4>
      </vt:variant>
      <vt:variant>
        <vt:lpwstr/>
      </vt:variant>
      <vt:variant>
        <vt:lpwstr>Parallel_Banking</vt:lpwstr>
      </vt:variant>
      <vt:variant>
        <vt:i4>6422630</vt:i4>
      </vt:variant>
      <vt:variant>
        <vt:i4>57</vt:i4>
      </vt:variant>
      <vt:variant>
        <vt:i4>0</vt:i4>
      </vt:variant>
      <vt:variant>
        <vt:i4>5</vt:i4>
      </vt:variant>
      <vt:variant>
        <vt:lpwstr/>
      </vt:variant>
      <vt:variant>
        <vt:lpwstr>FBO</vt:lpwstr>
      </vt:variant>
      <vt:variant>
        <vt:i4>6553684</vt:i4>
      </vt:variant>
      <vt:variant>
        <vt:i4>54</vt:i4>
      </vt:variant>
      <vt:variant>
        <vt:i4>0</vt:i4>
      </vt:variant>
      <vt:variant>
        <vt:i4>5</vt:i4>
      </vt:variant>
      <vt:variant>
        <vt:lpwstr/>
      </vt:variant>
      <vt:variant>
        <vt:lpwstr>Enterprise_Wide</vt:lpwstr>
      </vt:variant>
      <vt:variant>
        <vt:i4>327694</vt:i4>
      </vt:variant>
      <vt:variant>
        <vt:i4>51</vt:i4>
      </vt:variant>
      <vt:variant>
        <vt:i4>0</vt:i4>
      </vt:variant>
      <vt:variant>
        <vt:i4>5</vt:i4>
      </vt:variant>
      <vt:variant>
        <vt:lpwstr/>
      </vt:variant>
      <vt:variant>
        <vt:lpwstr>OFAC</vt:lpwstr>
      </vt:variant>
      <vt:variant>
        <vt:i4>2031626</vt:i4>
      </vt:variant>
      <vt:variant>
        <vt:i4>48</vt:i4>
      </vt:variant>
      <vt:variant>
        <vt:i4>0</vt:i4>
      </vt:variant>
      <vt:variant>
        <vt:i4>5</vt:i4>
      </vt:variant>
      <vt:variant>
        <vt:lpwstr/>
      </vt:variant>
      <vt:variant>
        <vt:lpwstr>CMIR</vt:lpwstr>
      </vt:variant>
      <vt:variant>
        <vt:i4>1048583</vt:i4>
      </vt:variant>
      <vt:variant>
        <vt:i4>45</vt:i4>
      </vt:variant>
      <vt:variant>
        <vt:i4>0</vt:i4>
      </vt:variant>
      <vt:variant>
        <vt:i4>5</vt:i4>
      </vt:variant>
      <vt:variant>
        <vt:lpwstr/>
      </vt:variant>
      <vt:variant>
        <vt:lpwstr>FBAR</vt:lpwstr>
      </vt:variant>
      <vt:variant>
        <vt:i4>3801103</vt:i4>
      </vt:variant>
      <vt:variant>
        <vt:i4>42</vt:i4>
      </vt:variant>
      <vt:variant>
        <vt:i4>0</vt:i4>
      </vt:variant>
      <vt:variant>
        <vt:i4>5</vt:i4>
      </vt:variant>
      <vt:variant>
        <vt:lpwstr/>
      </vt:variant>
      <vt:variant>
        <vt:lpwstr>Special_Measures</vt:lpwstr>
      </vt:variant>
      <vt:variant>
        <vt:i4>7733347</vt:i4>
      </vt:variant>
      <vt:variant>
        <vt:i4>39</vt:i4>
      </vt:variant>
      <vt:variant>
        <vt:i4>0</vt:i4>
      </vt:variant>
      <vt:variant>
        <vt:i4>5</vt:i4>
      </vt:variant>
      <vt:variant>
        <vt:lpwstr/>
      </vt:variant>
      <vt:variant>
        <vt:lpwstr>Pvt_Banking_EDD</vt:lpwstr>
      </vt:variant>
      <vt:variant>
        <vt:i4>4128776</vt:i4>
      </vt:variant>
      <vt:variant>
        <vt:i4>36</vt:i4>
      </vt:variant>
      <vt:variant>
        <vt:i4>0</vt:i4>
      </vt:variant>
      <vt:variant>
        <vt:i4>5</vt:i4>
      </vt:variant>
      <vt:variant>
        <vt:lpwstr/>
      </vt:variant>
      <vt:variant>
        <vt:lpwstr>Foreign_Correspondent_Account_CDD</vt:lpwstr>
      </vt:variant>
      <vt:variant>
        <vt:i4>2424882</vt:i4>
      </vt:variant>
      <vt:variant>
        <vt:i4>33</vt:i4>
      </vt:variant>
      <vt:variant>
        <vt:i4>0</vt:i4>
      </vt:variant>
      <vt:variant>
        <vt:i4>5</vt:i4>
      </vt:variant>
      <vt:variant>
        <vt:lpwstr/>
      </vt:variant>
      <vt:variant>
        <vt:lpwstr>Funds_Transfer_recordkeeping</vt:lpwstr>
      </vt:variant>
      <vt:variant>
        <vt:i4>655399</vt:i4>
      </vt:variant>
      <vt:variant>
        <vt:i4>30</vt:i4>
      </vt:variant>
      <vt:variant>
        <vt:i4>0</vt:i4>
      </vt:variant>
      <vt:variant>
        <vt:i4>5</vt:i4>
      </vt:variant>
      <vt:variant>
        <vt:lpwstr/>
      </vt:variant>
      <vt:variant>
        <vt:lpwstr>MI_recordkeeping</vt:lpwstr>
      </vt:variant>
      <vt:variant>
        <vt:i4>6029408</vt:i4>
      </vt:variant>
      <vt:variant>
        <vt:i4>27</vt:i4>
      </vt:variant>
      <vt:variant>
        <vt:i4>0</vt:i4>
      </vt:variant>
      <vt:variant>
        <vt:i4>5</vt:i4>
      </vt:variant>
      <vt:variant>
        <vt:lpwstr/>
      </vt:variant>
      <vt:variant>
        <vt:lpwstr>Information_Sharing</vt:lpwstr>
      </vt:variant>
      <vt:variant>
        <vt:i4>2424840</vt:i4>
      </vt:variant>
      <vt:variant>
        <vt:i4>24</vt:i4>
      </vt:variant>
      <vt:variant>
        <vt:i4>0</vt:i4>
      </vt:variant>
      <vt:variant>
        <vt:i4>5</vt:i4>
      </vt:variant>
      <vt:variant>
        <vt:lpwstr/>
      </vt:variant>
      <vt:variant>
        <vt:lpwstr>CTR_Exemption</vt:lpwstr>
      </vt:variant>
      <vt:variant>
        <vt:i4>7602275</vt:i4>
      </vt:variant>
      <vt:variant>
        <vt:i4>21</vt:i4>
      </vt:variant>
      <vt:variant>
        <vt:i4>0</vt:i4>
      </vt:variant>
      <vt:variant>
        <vt:i4>5</vt:i4>
      </vt:variant>
      <vt:variant>
        <vt:lpwstr/>
      </vt:variant>
      <vt:variant>
        <vt:lpwstr>CTR</vt:lpwstr>
      </vt:variant>
      <vt:variant>
        <vt:i4>6357107</vt:i4>
      </vt:variant>
      <vt:variant>
        <vt:i4>18</vt:i4>
      </vt:variant>
      <vt:variant>
        <vt:i4>0</vt:i4>
      </vt:variant>
      <vt:variant>
        <vt:i4>5</vt:i4>
      </vt:variant>
      <vt:variant>
        <vt:lpwstr/>
      </vt:variant>
      <vt:variant>
        <vt:lpwstr>SAR</vt:lpwstr>
      </vt:variant>
      <vt:variant>
        <vt:i4>6553699</vt:i4>
      </vt:variant>
      <vt:variant>
        <vt:i4>15</vt:i4>
      </vt:variant>
      <vt:variant>
        <vt:i4>0</vt:i4>
      </vt:variant>
      <vt:variant>
        <vt:i4>5</vt:i4>
      </vt:variant>
      <vt:variant>
        <vt:lpwstr/>
      </vt:variant>
      <vt:variant>
        <vt:lpwstr>CDD</vt:lpwstr>
      </vt:variant>
      <vt:variant>
        <vt:i4>6881379</vt:i4>
      </vt:variant>
      <vt:variant>
        <vt:i4>12</vt:i4>
      </vt:variant>
      <vt:variant>
        <vt:i4>0</vt:i4>
      </vt:variant>
      <vt:variant>
        <vt:i4>5</vt:i4>
      </vt:variant>
      <vt:variant>
        <vt:lpwstr/>
      </vt:variant>
      <vt:variant>
        <vt:lpwstr>CIP</vt:lpwstr>
      </vt:variant>
      <vt:variant>
        <vt:i4>7274561</vt:i4>
      </vt:variant>
      <vt:variant>
        <vt:i4>9</vt:i4>
      </vt:variant>
      <vt:variant>
        <vt:i4>0</vt:i4>
      </vt:variant>
      <vt:variant>
        <vt:i4>5</vt:i4>
      </vt:variant>
      <vt:variant>
        <vt:lpwstr/>
      </vt:variant>
      <vt:variant>
        <vt:lpwstr>Developing_Conclusions</vt:lpwstr>
      </vt:variant>
      <vt:variant>
        <vt:i4>3473441</vt:i4>
      </vt:variant>
      <vt:variant>
        <vt:i4>6</vt:i4>
      </vt:variant>
      <vt:variant>
        <vt:i4>0</vt:i4>
      </vt:variant>
      <vt:variant>
        <vt:i4>5</vt:i4>
      </vt:variant>
      <vt:variant>
        <vt:lpwstr/>
      </vt:variant>
      <vt:variant>
        <vt:lpwstr>BSAAML_Compliance_Program</vt:lpwstr>
      </vt:variant>
      <vt:variant>
        <vt:i4>5505105</vt:i4>
      </vt:variant>
      <vt:variant>
        <vt:i4>3</vt:i4>
      </vt:variant>
      <vt:variant>
        <vt:i4>0</vt:i4>
      </vt:variant>
      <vt:variant>
        <vt:i4>5</vt:i4>
      </vt:variant>
      <vt:variant>
        <vt:lpwstr/>
      </vt:variant>
      <vt:variant>
        <vt:lpwstr>BSAAML_Risk_Assessment</vt:lpwstr>
      </vt:variant>
      <vt:variant>
        <vt:i4>2031622</vt:i4>
      </vt:variant>
      <vt:variant>
        <vt:i4>0</vt:i4>
      </vt:variant>
      <vt:variant>
        <vt:i4>0</vt:i4>
      </vt:variant>
      <vt:variant>
        <vt:i4>5</vt:i4>
      </vt:variant>
      <vt:variant>
        <vt:lpwstr/>
      </vt:variant>
      <vt:variant>
        <vt:lpwstr>Scoping_and_Planning</vt:lpwstr>
      </vt:variant>
      <vt:variant>
        <vt:i4>2621477</vt:i4>
      </vt:variant>
      <vt:variant>
        <vt:i4>0</vt:i4>
      </vt:variant>
      <vt:variant>
        <vt:i4>0</vt:i4>
      </vt:variant>
      <vt:variant>
        <vt:i4>5</vt:i4>
      </vt:variant>
      <vt:variant>
        <vt:lpwstr>http://www.fincen.gov/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program for the FFIEC BSA/AML Examination Manual</dc:title>
  <dc:subject/>
  <dc:creator>Updated March xx, 2020</dc:creator>
  <cp:keywords/>
  <dc:description/>
  <cp:lastModifiedBy>Adam J. Attard</cp:lastModifiedBy>
  <cp:revision>5</cp:revision>
  <cp:lastPrinted>2014-12-10T14:26:00Z</cp:lastPrinted>
  <dcterms:created xsi:type="dcterms:W3CDTF">2020-03-17T19:16:00Z</dcterms:created>
  <dcterms:modified xsi:type="dcterms:W3CDTF">2020-04-16T18:29:00Z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2f3bd230-193d-4e4f-84b1-5ce780ed9a37</vt:lpwstr>
  </property>
</Properties>
</file>